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引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言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本年度报告是根据《中华人民共和国政府信息公开条例》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(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以下简称《条例》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)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和《上海市政府信息公开规定》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(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以下简称《规定》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)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要求，由上海市普陀区真如镇街道编制。全文包括概述、主动公开政府信息情况、依申请公开政府信息情况、政府信息公开类行政复议和行政诉讼情况、存在的主要问题和改进措施，并附相关指标统计附表、附图等。本年度报告中所列数据统计期限从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日到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12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31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日止。本年度报告的电子版可以在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上海普陀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门户网站（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http://www.ptq.sh.gov.cn/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）下载。如对本年度报告有任何疑问，请联系：真如镇街道党政办，联系电话：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52857461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专有名词解释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1.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政府信息：指行政机关在履行职责过程中制作或者获取的，以一定形式记录、保存的信息。分为主动公开政府信息、依申请公开政府信息、不予公开政府信息三类。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2.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主动公开政府信息：指涉及公民、法人或者其他组织切身利益，需要社会公众广泛知晓或者参与，以及其他依照法律、法规和国家有关规定等应当公开的内容。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3.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依申请公开政府信息：指只涉及部分人和事，不必让社会公众广泛知晓或参与，公众、法人和其它社会组织可根据自身需要向政府行政部门提出申请，政府行政部门根据有关法律、法规的规定，按程序向申请人公开的政府信息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4.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不予公开政府信息：指公开后会造成妨碍国家安全、损害企业或者个人合法权益、影响社会稳定和正常生活秩序等严重后果的政府信息。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一、概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述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根据《规定》要求，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2004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日起本街道开始开展政府信息公开工作。为此，专门配备了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名全职工作人员，设立了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个专门的信息申请受理点，并开辟了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个公共查阅点。截至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年底，本街道信息公开工作运行正常，政府信息公开咨询、申请以及答复工作均得到了顺利开展。</w:t>
      </w:r>
    </w:p>
    <w:p w:rsidR="00F2735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（一）进一步加强信息公开组织领导。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街道信息公开工作设有专门的信息公开领导小组，由主要领导担任组长，分管领导担任副组长，相关科室负责人任成员。信息公开领导小组下设办公室负责日常工作，具体工作由街道党政办公室承接。</w:t>
      </w:r>
    </w:p>
    <w:p w:rsidR="00F2735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（二）进一步规范信息公开的操作规程。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结合政府信息公开工作的特点，进一步优化信息公开的操作规程、政府信息公开审核制度、信息员制度和备案制度等工作制度。制定了《政府信息公开工作制度》，并根据信息公开工作新平台的启用，明确了信息公开的流程为：公开信息由专人负责在平台上进行备案登记并获取索取号，随后在上海普陀门户网站上进行发布。由街道档案室负责对公众要求公开信息的查阅。</w:t>
      </w:r>
    </w:p>
    <w:p w:rsidR="00F2735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（三）坚持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以公开为原则，不公开为例外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，主动公开政府信息。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编制了《政府信息公开属性认定目录》，进一步细化公开内容，将部门预、决算和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三公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经费预、决算列入公开目录，并主动在上海普陀门户网站上公开了《普陀区人民政府真如镇街道办事处（本级）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年度决算》、《普陀区人民政府真如镇街道办事处本级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年度单位预算》等。</w:t>
      </w:r>
    </w:p>
    <w:p w:rsidR="00F2735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（四）认真做好政府信息报送工作。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按照普陀区政府信息公开工作的有关要求，及时报送公开指南、目录及公开的政府信息。</w:t>
      </w:r>
    </w:p>
    <w:p w:rsidR="00F2735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（五）积极开展政府信息公开培训工作，提高信息公开工作人员的业务水平。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不定期举行政府信息公开培训，传达信息公开工作要点，完善政府信息公开工作流程，解决政府信息公开工作中的疑点和难点。</w:t>
      </w:r>
    </w:p>
    <w:p w:rsidR="004D2A03" w:rsidRPr="004D2A03" w:rsidRDefault="004D2A03" w:rsidP="00A1776C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二、主动公开政府信息情况</w:t>
      </w:r>
    </w:p>
    <w:p w:rsid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真如镇街道按照《条例》、《规定》，坚持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公开为原则，不公开为例外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，积极做好主动公开工作。至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年底，真如镇街道累计主动公开政府信息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454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条，全文电子化率达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100% 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。其中，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年主动公开政府信息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24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条，全文电子化率达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100%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。其中，机构设置类信息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条，业务类信息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7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条，其他类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条。</w:t>
      </w:r>
    </w:p>
    <w:p w:rsidR="00F27353" w:rsidRDefault="00F2735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（一）主动公开范围</w:t>
      </w:r>
    </w:p>
    <w:p w:rsidR="00F27353" w:rsidRPr="00F27353" w:rsidRDefault="00F27353" w:rsidP="00F27353">
      <w:pPr>
        <w:widowControl/>
        <w:shd w:val="clear" w:color="auto" w:fill="FFFFFF"/>
        <w:spacing w:after="375"/>
        <w:ind w:firstLine="480"/>
        <w:jc w:val="left"/>
        <w:rPr>
          <w:rFonts w:ascii="simsun" w:eastAsia="宋体" w:hAnsi="simsun" w:cs="宋体"/>
          <w:color w:val="666666"/>
          <w:kern w:val="0"/>
          <w:sz w:val="24"/>
          <w:szCs w:val="24"/>
        </w:rPr>
      </w:pP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1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、机构职能类</w:t>
      </w:r>
      <w:r>
        <w:rPr>
          <w:rFonts w:ascii="simsun" w:eastAsia="宋体" w:hAnsi="simsun" w:cs="宋体"/>
          <w:color w:val="666666"/>
          <w:kern w:val="0"/>
          <w:sz w:val="24"/>
          <w:szCs w:val="24"/>
        </w:rPr>
        <w:t>文件公开情况：主动公开《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关于成立真如镇街道东西部扶贫协作领导小组的通知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》等信息。</w:t>
      </w:r>
    </w:p>
    <w:p w:rsidR="00F27353" w:rsidRPr="00F27353" w:rsidRDefault="00F27353" w:rsidP="00F27353">
      <w:pPr>
        <w:widowControl/>
        <w:shd w:val="clear" w:color="auto" w:fill="FFFFFF"/>
        <w:spacing w:after="375"/>
        <w:ind w:firstLine="480"/>
        <w:jc w:val="left"/>
        <w:rPr>
          <w:rFonts w:ascii="simsun" w:eastAsia="宋体" w:hAnsi="simsun" w:cs="宋体"/>
          <w:color w:val="666666"/>
          <w:kern w:val="0"/>
          <w:sz w:val="24"/>
          <w:szCs w:val="24"/>
        </w:rPr>
      </w:pP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lastRenderedPageBreak/>
        <w:t>2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、</w:t>
      </w:r>
      <w:r>
        <w:rPr>
          <w:rFonts w:ascii="simsun" w:eastAsia="宋体" w:hAnsi="simsun" w:cs="宋体"/>
          <w:color w:val="666666"/>
          <w:kern w:val="0"/>
          <w:sz w:val="24"/>
          <w:szCs w:val="24"/>
        </w:rPr>
        <w:t>规划、计划类信息公开情况：主动公开《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真如镇街道消防工作要点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》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、《真如镇街道实事项目》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等信息。</w:t>
      </w:r>
    </w:p>
    <w:p w:rsidR="00F27353" w:rsidRDefault="00F27353" w:rsidP="00F27353">
      <w:pPr>
        <w:widowControl/>
        <w:shd w:val="clear" w:color="auto" w:fill="FFFFFF"/>
        <w:spacing w:after="375"/>
        <w:ind w:firstLine="480"/>
        <w:jc w:val="left"/>
        <w:rPr>
          <w:rFonts w:ascii="simsun" w:eastAsia="宋体" w:hAnsi="simsun" w:cs="宋体" w:hint="eastAsia"/>
          <w:color w:val="666666"/>
          <w:kern w:val="0"/>
          <w:sz w:val="24"/>
          <w:szCs w:val="24"/>
        </w:rPr>
      </w:pP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3</w:t>
      </w:r>
      <w:r>
        <w:rPr>
          <w:rFonts w:ascii="simsun" w:eastAsia="宋体" w:hAnsi="simsun" w:cs="宋体"/>
          <w:color w:val="666666"/>
          <w:kern w:val="0"/>
          <w:sz w:val="24"/>
          <w:szCs w:val="24"/>
        </w:rPr>
        <w:t>、财政类信息公开情况：主动公开《上海市普陀区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真如镇街道办事处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2017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年度部门决算</w:t>
      </w:r>
      <w:r>
        <w:rPr>
          <w:rFonts w:ascii="simsun" w:eastAsia="宋体" w:hAnsi="simsun" w:cs="宋体"/>
          <w:color w:val="666666"/>
          <w:kern w:val="0"/>
          <w:sz w:val="24"/>
          <w:szCs w:val="24"/>
        </w:rPr>
        <w:t>》、《上海市普陀区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真如镇街道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社区文化活动中心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2018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年度单位预算</w:t>
      </w:r>
      <w:r w:rsidR="00A65E72">
        <w:rPr>
          <w:rFonts w:ascii="simsun" w:eastAsia="宋体" w:hAnsi="simsun" w:cs="宋体"/>
          <w:color w:val="666666"/>
          <w:kern w:val="0"/>
          <w:sz w:val="24"/>
          <w:szCs w:val="24"/>
        </w:rPr>
        <w:t>》、《上海市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普陀区真如镇街道社区事务受理服务中心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2018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年度单位预算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》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、《</w:t>
      </w:r>
      <w:r w:rsidR="00A65E72">
        <w:rPr>
          <w:rFonts w:ascii="simsun" w:eastAsia="宋体" w:hAnsi="simsun" w:cs="宋体"/>
          <w:color w:val="666666"/>
          <w:kern w:val="0"/>
          <w:sz w:val="24"/>
          <w:szCs w:val="24"/>
        </w:rPr>
        <w:t>上海市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普陀区真如镇街道社区党建服务中心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2018</w:t>
      </w:r>
      <w:r w:rsidR="00A65E72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年度单位预算》</w:t>
      </w:r>
      <w:r w:rsidRPr="00F27353">
        <w:rPr>
          <w:rFonts w:ascii="simsun" w:eastAsia="宋体" w:hAnsi="simsun" w:cs="宋体"/>
          <w:color w:val="666666"/>
          <w:kern w:val="0"/>
          <w:sz w:val="24"/>
          <w:szCs w:val="24"/>
        </w:rPr>
        <w:t>等信息。</w:t>
      </w:r>
    </w:p>
    <w:p w:rsidR="00123C56" w:rsidRPr="00123C56" w:rsidRDefault="00123C56" w:rsidP="00123C56">
      <w:pPr>
        <w:widowControl/>
        <w:shd w:val="clear" w:color="auto" w:fill="FFFFFF"/>
        <w:spacing w:after="375"/>
        <w:ind w:firstLine="480"/>
        <w:jc w:val="left"/>
        <w:rPr>
          <w:rFonts w:ascii="simsun" w:eastAsia="宋体" w:hAnsi="simsun" w:cs="宋体"/>
          <w:color w:val="666666"/>
          <w:kern w:val="0"/>
          <w:sz w:val="24"/>
          <w:szCs w:val="24"/>
        </w:rPr>
      </w:pP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4.</w:t>
      </w:r>
      <w:r w:rsidRPr="00123C56">
        <w:rPr>
          <w:rFonts w:ascii="simsun" w:eastAsia="宋体" w:hAnsi="simsun" w:cs="宋体"/>
          <w:color w:val="666666"/>
          <w:kern w:val="0"/>
          <w:sz w:val="24"/>
          <w:szCs w:val="24"/>
        </w:rPr>
        <w:t xml:space="preserve"> 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年度报告类信息：如</w:t>
      </w:r>
      <w:proofErr w:type="gramStart"/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《《</w:t>
      </w:r>
      <w:proofErr w:type="gramEnd"/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</w:t>
      </w: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街道</w:t>
      </w:r>
      <w:proofErr w:type="gramStart"/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2018</w:t>
      </w: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年社代会</w:t>
      </w:r>
      <w:proofErr w:type="gramEnd"/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报告</w:t>
      </w:r>
      <w:proofErr w:type="gramStart"/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》</w:t>
      </w:r>
      <w:proofErr w:type="gramEnd"/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、《</w:t>
      </w: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2018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年度真如镇</w:t>
      </w: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街道办事处法治政府建设情况报告》等。</w:t>
      </w:r>
    </w:p>
    <w:p w:rsidR="00F27353" w:rsidRDefault="00123C56" w:rsidP="00F07E73">
      <w:pPr>
        <w:widowControl/>
        <w:shd w:val="clear" w:color="auto" w:fill="FFFFFF"/>
        <w:spacing w:after="375"/>
        <w:ind w:firstLine="480"/>
        <w:jc w:val="left"/>
        <w:rPr>
          <w:rFonts w:ascii="simsun" w:eastAsia="宋体" w:hAnsi="simsun" w:cs="宋体" w:hint="eastAsia"/>
          <w:color w:val="666666"/>
          <w:kern w:val="0"/>
          <w:sz w:val="24"/>
          <w:szCs w:val="24"/>
        </w:rPr>
      </w:pP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5.</w:t>
      </w:r>
      <w:r w:rsidRPr="00123C56">
        <w:rPr>
          <w:rFonts w:ascii="simsun" w:eastAsia="宋体" w:hAnsi="simsun" w:cs="宋体"/>
          <w:color w:val="666666"/>
          <w:kern w:val="0"/>
          <w:sz w:val="24"/>
          <w:szCs w:val="24"/>
        </w:rPr>
        <w:t xml:space="preserve"> 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标准化试点信息：如《</w:t>
      </w:r>
      <w:r w:rsidR="00F07E73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真如镇街道安全生产工作要点</w:t>
      </w:r>
      <w:r w:rsidRPr="00123C56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》、《</w:t>
      </w:r>
      <w:r w:rsidR="00F07E73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真如镇街道消防工作要点</w:t>
      </w:r>
      <w:r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》</w:t>
      </w:r>
      <w:r w:rsidR="00F07E73">
        <w:rPr>
          <w:rFonts w:ascii="simsun" w:eastAsia="宋体" w:hAnsi="simsun" w:cs="宋体" w:hint="eastAsia"/>
          <w:color w:val="666666"/>
          <w:kern w:val="0"/>
          <w:sz w:val="24"/>
          <w:szCs w:val="24"/>
        </w:rPr>
        <w:t>、《普陀区真如镇街道创建上海市“诚信计量示范社区”实施方案》等。</w:t>
      </w:r>
    </w:p>
    <w:p w:rsidR="00540B63" w:rsidRPr="00540B63" w:rsidRDefault="00540B63" w:rsidP="00540B6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（二）主动公开途径</w:t>
      </w:r>
    </w:p>
    <w:p w:rsidR="00540B63" w:rsidRPr="00540B63" w:rsidRDefault="00540B63" w:rsidP="00540B6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1.</w:t>
      </w:r>
      <w:r w:rsidRPr="00540B6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在“上海普陀”</w:t>
      </w:r>
      <w:proofErr w:type="gramStart"/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门户网</w:t>
      </w:r>
      <w:proofErr w:type="gramEnd"/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的街道专栏和本街道的门户子网站主动公开相关政府信息，做好网站的更新和维护工作。</w:t>
      </w:r>
    </w:p>
    <w:p w:rsidR="00540B63" w:rsidRPr="00540B63" w:rsidRDefault="00540B63" w:rsidP="00540B6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2.</w:t>
      </w:r>
      <w:r w:rsidRPr="00540B6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按时向普陀区档案局移交本街道属性为主动公开的政府信息，做好街道政府信息查阅点的维护和更新工作。</w:t>
      </w:r>
    </w:p>
    <w:p w:rsidR="00540B63" w:rsidRPr="00540B63" w:rsidRDefault="00540B63" w:rsidP="00540B6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3.</w:t>
      </w:r>
      <w:r w:rsidRPr="00540B6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通过“今日真如”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公众微信号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、社区报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等各种渠道、各种形式发布本街道的政府信息，增强信息公开的知晓度。</w:t>
      </w:r>
    </w:p>
    <w:p w:rsidR="00540B63" w:rsidRPr="00540B63" w:rsidRDefault="00540B63" w:rsidP="00540B6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4.</w:t>
      </w:r>
      <w:r w:rsidRPr="00540B6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普陀区真如镇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街道信息公开受理点</w:t>
      </w:r>
    </w:p>
    <w:p w:rsidR="00540B63" w:rsidRDefault="00540B63" w:rsidP="004F2BE3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5.</w:t>
      </w:r>
      <w:r w:rsidRPr="00540B6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="004F2BE3">
        <w:rPr>
          <w:rFonts w:ascii="Arial" w:hAnsi="Arial" w:cs="Arial"/>
          <w:color w:val="000000"/>
        </w:rPr>
        <w:t>利用公告牌、便民手册等多种形式</w:t>
      </w:r>
      <w:r w:rsidRPr="00540B6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4D2A03" w:rsidRPr="004D2A03" w:rsidRDefault="004D2A03" w:rsidP="00A1776C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三、依申请公开政府信息情况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（一）申请情况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真如镇街道办事处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年度共受理政府信息公开申请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件，均为网络申请。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从申请的信息内容来看，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50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％是涉及户籍人口分布，年龄、性别结构分布，家庭人口规模情况，小区建成年份信息，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50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％是涉及街道面积、常住人口、残疾人数等信息。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（二）申请处理情况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年度，真如镇街道共受理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件政府信息公开申请，其中，申请人均以自身科研的需要为由提出申请，真如镇街道依据《上海市政府信息公开规定》第二十三条第（一）项的规定，在规定时间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15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个工作日内对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件依申请公开信息进行处理，并根据申请要求</w:t>
      </w:r>
      <w:proofErr w:type="gramStart"/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作出</w:t>
      </w:r>
      <w:proofErr w:type="gramEnd"/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答复。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件均以邮件回复申请人方式获得政府信息。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在答复中，公开或者部分公开的共计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件，占申请总数的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，主要涉及街道面积、常住人口、残疾人数等信息。其中，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同意公开答复数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件，占申请总数的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其他情况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件，主要涉及户籍人口分布，年龄、性别结构分布，家庭人口规模情况，小区建成年份信息。其中，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申请信息不属于本机关公开职责权限范围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”1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件，占申请总数的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未收到人大代表建议和政协提案。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（三）依申请收费及减免情况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根据《上海市财政局、上海市物价局关于转发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&lt;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财政部、国家发展改革委关于清理规范一批行政事业性收费有关政策的通知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&gt;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的通知》（沪财税〔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27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号）规定，本机关年度依申请公开均未收取信息手续费用。</w:t>
      </w:r>
    </w:p>
    <w:p w:rsidR="004D2A03" w:rsidRPr="004D2A03" w:rsidRDefault="004D2A03" w:rsidP="00A1776C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四、政府信息公开复议、诉讼、举报投诉情况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真如镇街道办事处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年度未发生政府信息公开事务的行政复议案件、行政诉讼案件和举报投诉。</w:t>
      </w:r>
    </w:p>
    <w:p w:rsidR="004D2A03" w:rsidRPr="004D2A03" w:rsidRDefault="004D2A03" w:rsidP="00A1776C">
      <w:pPr>
        <w:widowControl/>
        <w:spacing w:before="75" w:after="75" w:line="360" w:lineRule="auto"/>
        <w:ind w:firstLineChars="200"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五、存在的主要问题和改进措施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真如镇街道严格按照要求开展政务公开，但距离政务公开标准化建设仍存在一定差距。主要表现在工作力量配备不足，标准化要求不高；信息公开工作宣传方面还存在不足，对新媒体、新载体利用率不够充分，对于微信、</w:t>
      </w:r>
      <w:proofErr w:type="gramStart"/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微博等</w:t>
      </w:r>
      <w:proofErr w:type="gramEnd"/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新载体的应用有待进一步加强；信息公开的培训力度不够充分，导致信息指标统计不及时，发布信息量不多等问题。</w:t>
      </w:r>
    </w:p>
    <w:p w:rsidR="004D2A03" w:rsidRPr="004D2A03" w:rsidRDefault="004D2A03" w:rsidP="00023959">
      <w:pPr>
        <w:widowControl/>
        <w:spacing w:before="75" w:after="75" w:line="36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2019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年，真如镇街道办事处将继续按照《条例》、《规定》等规定，继续大力推进政府信息公开工作，努力完善街道信息公开制度，主要是做好以下几方面工作：一是进一步建立健全相关机制，调整领导小组，明确工作标准，提高工</w:t>
      </w: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作要求。二是进一步加强信息公开工作培训，提高业务水平。一方面积极参加区府办举办的各类工作部署、培训班等，另一方面积极邀请相关培训老师，自行组织部门内政务公开培训学习。</w:t>
      </w:r>
    </w:p>
    <w:p w:rsidR="004D2A03" w:rsidRPr="004D2A03" w:rsidRDefault="004D2A03" w:rsidP="004D2A03">
      <w:pPr>
        <w:widowControl/>
        <w:spacing w:before="75" w:after="75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D2A03">
        <w:rPr>
          <w:rFonts w:ascii="Arial" w:eastAsia="宋体" w:hAnsi="Arial" w:cs="Arial"/>
          <w:color w:val="000000"/>
          <w:kern w:val="0"/>
          <w:sz w:val="24"/>
          <w:szCs w:val="24"/>
        </w:rPr>
        <w:t>六、附表</w:t>
      </w:r>
    </w:p>
    <w:tbl>
      <w:tblPr>
        <w:tblW w:w="0" w:type="auto"/>
        <w:jc w:val="center"/>
        <w:tblBorders>
          <w:top w:val="single" w:sz="6" w:space="0" w:color="666666"/>
          <w:lef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7"/>
        <w:gridCol w:w="630"/>
        <w:gridCol w:w="630"/>
        <w:gridCol w:w="769"/>
      </w:tblGrid>
      <w:tr w:rsidR="004D2A03" w:rsidRPr="004D2A03" w:rsidTr="004D2A03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统　计　指　标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统计数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一、主动公开情况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（一）主动公开政府信息数</w:t>
            </w:r>
          </w:p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（不同渠道和方式公开相同信息计1条）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其中：主动公开规范性文件数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制发规范性文件总数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（二）通过不同渠道和方式公开政府信息的情况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1.政府公报公开政府信息数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2.政府网站公开政府信息数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3.政务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微博公开</w:t>
            </w:r>
            <w:proofErr w:type="gramEnd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4.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政务微信公开</w:t>
            </w:r>
            <w:proofErr w:type="gramEnd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5.其他方式公开政府信息数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二、回应解读情况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（一）回应公众关注热点或重大舆情数</w:t>
            </w:r>
          </w:p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（不同方式回应同一热点或舆情计1次）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（二）通过不同渠道和方式回应解读的情况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1.参加或举办新闻发布会总次数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其中：主要负责同志参加新闻发布会次数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2.政府网站在线访谈次数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其中：主要负责同志参加政府网站在线访谈次数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3.政策解读稿件发布数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4.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微博微信回应</w:t>
            </w:r>
            <w:proofErr w:type="gramEnd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事件数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5.其他方式回应事件数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三、依申请公开情况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（一）收到申请数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1.当面申请数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2.传真申请数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3.网络申请数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4.信函申请数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（二）申请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1.按时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2.延期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（三）申请答复数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1.属于已主动公开范围数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2.同意公开答复数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3.同意部分公开答复数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4.不同意公开答复数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其中：涉及国家秘密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涉及商业秘密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涉及个人隐私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不是《条例》所指政府信息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法律法规规定的其他情形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5.不属于本行政机关公开数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6.申请信息不存在数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7.告知</w:t>
            </w:r>
            <w:proofErr w:type="gramStart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更改补充数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8.告知通过其他途径办理数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3380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四、行政复议数量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（一）维持具体行政行为数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（二）被依法纠错数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（三）其他情形数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五、行政诉讼数量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（一）维持具体行政行为或者驳回原告诉讼请求数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（二）被依法纠错数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（三）其他情形数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5300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六、举报投诉数量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七、依申请公开信息收取的费用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八、机构建设和保障经费情况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（一）政府信息公开工作专门机构数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（二）设置政府信息公开查阅点数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（三）从事政府信息公开工作人员数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1.专职人员数（不包括政府公报及政府网站工作人员数）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2.兼职人员数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8400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（一）召开政府信息公开工作会议或专题会议数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（二）举办各类培训班数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wordWrap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D2A03" w:rsidRPr="004D2A03" w:rsidTr="004D2A03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（三）接受培训人员数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A03" w:rsidRPr="004D2A03" w:rsidRDefault="004D2A03" w:rsidP="004D2A03">
            <w:pPr>
              <w:widowControl/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D2A03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4C6BB5" w:rsidRDefault="004C6BB5"/>
    <w:sectPr w:rsidR="004C6BB5" w:rsidSect="004C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A03"/>
    <w:rsid w:val="00023959"/>
    <w:rsid w:val="00123C56"/>
    <w:rsid w:val="001D5211"/>
    <w:rsid w:val="004C6BB5"/>
    <w:rsid w:val="004D2A03"/>
    <w:rsid w:val="004F2BE3"/>
    <w:rsid w:val="00540B63"/>
    <w:rsid w:val="006F5E22"/>
    <w:rsid w:val="00A1776C"/>
    <w:rsid w:val="00A65E72"/>
    <w:rsid w:val="00BC5A76"/>
    <w:rsid w:val="00D72899"/>
    <w:rsid w:val="00EF6F83"/>
    <w:rsid w:val="00F07E73"/>
    <w:rsid w:val="00F2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0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003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79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23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86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699</Words>
  <Characters>3985</Characters>
  <Application>Microsoft Office Word</Application>
  <DocSecurity>0</DocSecurity>
  <Lines>33</Lines>
  <Paragraphs>9</Paragraphs>
  <ScaleCrop>false</ScaleCrop>
  <Company>Sky123.Org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</dc:creator>
  <cp:lastModifiedBy>chend</cp:lastModifiedBy>
  <cp:revision>8</cp:revision>
  <dcterms:created xsi:type="dcterms:W3CDTF">2019-06-14T03:05:00Z</dcterms:created>
  <dcterms:modified xsi:type="dcterms:W3CDTF">2019-06-14T04:38:00Z</dcterms:modified>
</cp:coreProperties>
</file>