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spacing w:line="80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  <w:t>普陀区科技企业孵化器绩效评价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>
      <w:pPr>
        <w:spacing w:line="8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6"/>
          <w:szCs w:val="36"/>
          <w:highlight w:val="none"/>
          <w:lang w:val="en-US" w:eastAsia="zh-CN"/>
        </w:rPr>
        <w:t>（2025年度）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孵化器名称：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</w:pP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联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 人：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联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电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话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工作邮箱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填报日期</w:t>
      </w: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eastAsia="zh-CN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 </w:t>
      </w:r>
    </w:p>
    <w:p>
      <w:pPr>
        <w:pStyle w:val="6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</w:rPr>
      </w:pPr>
    </w:p>
    <w:p>
      <w:pPr>
        <w:pStyle w:val="6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普陀区科学技术委员会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制</w:t>
      </w:r>
    </w:p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65"/>
        <w:gridCol w:w="765"/>
        <w:gridCol w:w="163"/>
        <w:gridCol w:w="1061"/>
        <w:gridCol w:w="306"/>
        <w:gridCol w:w="80"/>
        <w:gridCol w:w="61"/>
        <w:gridCol w:w="369"/>
        <w:gridCol w:w="108"/>
        <w:gridCol w:w="103"/>
        <w:gridCol w:w="197"/>
        <w:gridCol w:w="564"/>
        <w:gridCol w:w="48"/>
        <w:gridCol w:w="498"/>
        <w:gridCol w:w="114"/>
        <w:gridCol w:w="153"/>
        <w:gridCol w:w="255"/>
        <w:gridCol w:w="122"/>
        <w:gridCol w:w="109"/>
        <w:gridCol w:w="279"/>
        <w:gridCol w:w="200"/>
        <w:gridCol w:w="10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left"/>
              <w:rPr>
                <w:rFonts w:hint="default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孵化器介绍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孵化器名称</w:t>
            </w: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运营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重点产业领域（≤2）</w:t>
            </w: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注册时间</w:t>
            </w:r>
          </w:p>
        </w:tc>
        <w:tc>
          <w:tcPr>
            <w:tcW w:w="3012" w:type="dxa"/>
            <w:gridSpan w:val="1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注册地址</w:t>
            </w: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0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0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法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代表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012" w:type="dxa"/>
            <w:gridSpan w:val="1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注册资金（万元）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负 责 人</w:t>
            </w:r>
          </w:p>
        </w:tc>
        <w:tc>
          <w:tcPr>
            <w:tcW w:w="3012" w:type="dxa"/>
            <w:gridSpan w:val="1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 系 人</w:t>
            </w:r>
          </w:p>
        </w:tc>
        <w:tc>
          <w:tcPr>
            <w:tcW w:w="3012" w:type="dxa"/>
            <w:gridSpan w:val="1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9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机构性质</w:t>
            </w: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事业单位□    国有企业□    民营企业□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上年度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是否报送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完整年度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火炬统计数据</w:t>
            </w:r>
          </w:p>
        </w:tc>
        <w:tc>
          <w:tcPr>
            <w:tcW w:w="3012" w:type="dxa"/>
            <w:gridSpan w:val="1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是□  否□</w:t>
            </w:r>
          </w:p>
        </w:tc>
        <w:tc>
          <w:tcPr>
            <w:tcW w:w="1299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火炬统计账号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二、</w:t>
            </w: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both"/>
              <w:rPr>
                <w:rFonts w:hint="default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孵化服务收入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29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孵化器运营主体总资产（万元）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孵化器运营主体总负债（万元）</w:t>
            </w:r>
          </w:p>
        </w:tc>
        <w:tc>
          <w:tcPr>
            <w:tcW w:w="229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29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孵化器运营主体总收入（万元）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孵化器运营主体缴税总额（万元）</w:t>
            </w:r>
          </w:p>
        </w:tc>
        <w:tc>
          <w:tcPr>
            <w:tcW w:w="229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6885" w:type="dxa"/>
            <w:gridSpan w:val="17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上年度营业收入总额（万元）</w:t>
            </w:r>
          </w:p>
        </w:tc>
        <w:tc>
          <w:tcPr>
            <w:tcW w:w="229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229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其中：上年度孵化服务收入（万元）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房屋及物业收入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29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6885" w:type="dxa"/>
            <w:gridSpan w:val="1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除房租及物业之外的收入占营业收入的比例</w:t>
            </w:r>
          </w:p>
        </w:tc>
        <w:tc>
          <w:tcPr>
            <w:tcW w:w="229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孵化场地总面积（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610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1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其中</w:t>
            </w:r>
          </w:p>
        </w:tc>
        <w:tc>
          <w:tcPr>
            <w:tcW w:w="2539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在孵企业场地面积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公共服务场地面积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自用面积（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场地地址</w:t>
            </w:r>
          </w:p>
        </w:tc>
        <w:tc>
          <w:tcPr>
            <w:tcW w:w="2251" w:type="dxa"/>
            <w:gridSpan w:val="8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可自主支配场地面积（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86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产权情况（是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/否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51" w:type="dxa"/>
            <w:gridSpan w:val="8"/>
            <w:vMerge w:val="continue"/>
            <w:vAlign w:val="center"/>
          </w:tcPr>
          <w:p>
            <w:pPr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自有产权</w:t>
            </w:r>
          </w:p>
        </w:tc>
        <w:tc>
          <w:tcPr>
            <w:tcW w:w="123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协议使用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租赁使用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3.孵化服务队伍情况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孵化器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运营主体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数</w:t>
            </w:r>
          </w:p>
        </w:tc>
        <w:tc>
          <w:tcPr>
            <w:tcW w:w="6120" w:type="dxa"/>
            <w:gridSpan w:val="2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孵化服务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人员数量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（人）</w:t>
            </w:r>
          </w:p>
        </w:tc>
        <w:tc>
          <w:tcPr>
            <w:tcW w:w="2251" w:type="dxa"/>
            <w:gridSpan w:val="8"/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孵化服务人员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占机构总人数的比例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创业导师数量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（人）</w:t>
            </w:r>
          </w:p>
        </w:tc>
        <w:tc>
          <w:tcPr>
            <w:tcW w:w="2251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每10家在孵企业配备的创业导师数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（人）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180" w:type="dxa"/>
            <w:gridSpan w:val="24"/>
            <w:vAlign w:val="top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孵化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团队情况介绍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孵化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团队总体情况，团队负责人从业经历等相关背景介绍）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三、孵化成效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在孵企业数（家）</w:t>
            </w:r>
          </w:p>
        </w:tc>
        <w:tc>
          <w:tcPr>
            <w:tcW w:w="6120" w:type="dxa"/>
            <w:gridSpan w:val="21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其中：新增在孵企业数量（家）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24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新增注册企业（家）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24" w:type="dxa"/>
            <w:gridSpan w:val="7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新增注册企业占比（家）</w:t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其中：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数量（一家企业同时具备两种或两种以上资质，按1家计算）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占比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0" w:type="dxa"/>
            <w:gridSpan w:val="9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毕业企业数（家）</w:t>
            </w:r>
          </w:p>
        </w:tc>
        <w:tc>
          <w:tcPr>
            <w:tcW w:w="4080" w:type="dxa"/>
            <w:gridSpan w:val="15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其中：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上年度新增毕业企业数量（家）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毕业后落地普陀区数量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（家）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3060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在孵企业营业总收入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（万元）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孵化器企业获得各类专项立项支持情况（项）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国家级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napToGrid w:val="0"/>
              <w:ind w:firstLine="240" w:firstLineChars="10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widowControl/>
              <w:snapToGrid w:val="0"/>
              <w:spacing w:line="240" w:lineRule="auto"/>
              <w:ind w:firstLine="240" w:firstLineChars="10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区级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9180" w:type="dxa"/>
            <w:gridSpan w:val="24"/>
            <w:shd w:val="clear" w:color="auto" w:fill="auto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/>
                <w:b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highlight w:val="none"/>
                <w:lang w:val="en-US" w:eastAsia="zh-CN" w:bidi="ar"/>
              </w:rPr>
              <w:t>孵化服务开展情况及成效</w:t>
            </w:r>
          </w:p>
          <w:p>
            <w:pPr>
              <w:spacing w:line="340" w:lineRule="exact"/>
              <w:jc w:val="left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（简述创业服务、技术服务、投融资服务、市场服务和管理服务开展情况及成效）</w:t>
            </w:r>
          </w:p>
          <w:p>
            <w:pPr>
              <w:snapToGrid w:val="0"/>
              <w:jc w:val="both"/>
              <w:rPr>
                <w:rFonts w:hint="eastAsia" w:ascii="华文中宋" w:hAnsi="华文中宋" w:eastAsia="华文中宋" w:cs="Times New Roman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180" w:type="dxa"/>
            <w:gridSpan w:val="2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四、产业促进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引进企业数量（家）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3060" w:type="dxa"/>
            <w:gridSpan w:val="15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其中：年度引进科技企业情况（家）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650" w:type="dxa"/>
            <w:gridSpan w:val="21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年度引进或培育区级小巨人企业及高新技术企业、专精特新中小企业数量（家）   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（一家企业同时具备两种资质，按1家计算）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其中：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区级小巨人企业数量（家）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高新技术企业数量（家）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</w:p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专精特新中小企业数量（家）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180" w:type="dxa"/>
            <w:gridSpan w:val="2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五、生态营造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孵化器各类科技人才集聚情况（人）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市级人才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区级人才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295" w:type="dxa"/>
            <w:gridSpan w:val="11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孵化器及孵化器企业获市级以上奖项情况（项）</w:t>
            </w:r>
          </w:p>
        </w:tc>
        <w:tc>
          <w:tcPr>
            <w:tcW w:w="2295" w:type="dxa"/>
            <w:gridSpan w:val="7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国家级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widowControl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孵化器各类科创孵化活动举办情况（场）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11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“种子计划”项目孵化情况（家）</w:t>
            </w:r>
          </w:p>
        </w:tc>
        <w:tc>
          <w:tcPr>
            <w:tcW w:w="2295" w:type="dxa"/>
            <w:gridSpan w:val="7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推荐并立项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承接孵化服务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120" w:type="dxa"/>
            <w:gridSpan w:val="1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孵化器内企业获得投融资企业数（家）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其中：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获风险投资（家）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获科技债融资（家）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获银行贷款（家）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9180" w:type="dxa"/>
            <w:gridSpan w:val="24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highlight w:val="none"/>
                <w:lang w:val="en-US" w:eastAsia="zh-CN" w:bidi="ar"/>
              </w:rPr>
              <w:t>投融资服务情况（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highlight w:val="none"/>
                <w:lang w:val="en-US" w:eastAsia="zh-CN" w:bidi="ar"/>
              </w:rPr>
              <w:t>孵化器服务在孵企业获得投融资典型案例（不超过4个）</w:t>
            </w:r>
            <w:r>
              <w:rPr>
                <w:rFonts w:hint="eastAsia" w:ascii="仿宋_GB2312" w:hAnsi="仿宋_GB2312" w:eastAsia="仿宋_GB2312"/>
                <w:b/>
                <w:bCs/>
                <w:color w:val="auto"/>
                <w:highlight w:val="none"/>
                <w:lang w:val="en-US" w:eastAsia="zh-CN" w:bidi="ar"/>
              </w:rPr>
              <w:t>）</w:t>
            </w:r>
          </w:p>
          <w:p>
            <w:pPr>
              <w:snapToGrid w:val="0"/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atLeast"/>
        </w:trPr>
        <w:tc>
          <w:tcPr>
            <w:tcW w:w="9180" w:type="dxa"/>
            <w:gridSpan w:val="24"/>
            <w:vAlign w:val="top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其他科创工作配合情况</w:t>
            </w:r>
          </w:p>
          <w:p>
            <w:pPr>
              <w:snapToGrid w:val="0"/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（简述张江巡视整改、火炬统计、“创·在上海”国际创新创业大赛等各类服务情况）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24"/>
            <w:vAlign w:val="center"/>
          </w:tcPr>
          <w:p>
            <w:pPr>
              <w:snapToGrid/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六、加分项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年度减免企业房租总额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color w:val="auto"/>
                <w:highlight w:val="none"/>
              </w:rPr>
            </w:pPr>
          </w:p>
        </w:tc>
        <w:tc>
          <w:tcPr>
            <w:tcW w:w="2531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与沿沪宁产业创新带合作情况（家）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208" w:type="dxa"/>
            <w:gridSpan w:val="10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市级科创载体绩效评价情况</w:t>
            </w:r>
          </w:p>
        </w:tc>
        <w:tc>
          <w:tcPr>
            <w:tcW w:w="3972" w:type="dxa"/>
            <w:gridSpan w:val="14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优秀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208" w:type="dxa"/>
            <w:gridSpan w:val="10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黑体" w:hAnsi="宋体" w:eastAsia="黑体" w:cs="Times New Roman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孵化器首次入库国家或市级科创载体、首次获市级专业孵化器立项情况</w:t>
            </w:r>
          </w:p>
        </w:tc>
        <w:tc>
          <w:tcPr>
            <w:tcW w:w="3972" w:type="dxa"/>
            <w:gridSpan w:val="14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首次入库市级孵化器</w:t>
            </w:r>
          </w:p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首次立项市级专业孵化器</w:t>
            </w:r>
          </w:p>
          <w:p>
            <w:pPr>
              <w:snapToGrid w:val="0"/>
              <w:ind w:firstLine="240" w:firstLineChars="10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首次认定国家标准级孵化器</w:t>
            </w:r>
          </w:p>
          <w:p>
            <w:pPr>
              <w:snapToGrid w:val="0"/>
              <w:ind w:firstLine="240" w:firstLineChars="100"/>
              <w:jc w:val="left"/>
              <w:rPr>
                <w:rFonts w:hint="eastAsia" w:ascii="黑体" w:hAnsi="宋体" w:eastAsia="黑体" w:cs="Times New Roman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首次认定国家卓越级孵化器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9180" w:type="dxa"/>
            <w:gridSpan w:val="24"/>
            <w:vAlign w:val="top"/>
          </w:tcPr>
          <w:p>
            <w:pPr>
              <w:numPr>
                <w:ilvl w:val="-1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年度创新孵化服务特色亮点工作情况</w:t>
            </w:r>
          </w:p>
          <w:p>
            <w:pPr>
              <w:numPr>
                <w:ilvl w:val="-1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简述孵化器创新孵化服务案例、高质量孵化器、专业技术服务平台打造、科创投资基金组建、孵化人才培养、市级媒体宣传等特色亮点工作情况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9180" w:type="dxa"/>
            <w:gridSpan w:val="24"/>
            <w:vAlign w:val="top"/>
          </w:tcPr>
          <w:p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>
            <w:pPr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我单位申报普陀区科技企业孵化器绩效评价，所填报内容和提交材料真实、准确。若填报失实或违反规定，愿负全部责任，并承担由此产生的一切后果。</w:t>
            </w:r>
          </w:p>
          <w:p>
            <w:pPr>
              <w:pStyle w:val="2"/>
              <w:rPr>
                <w:color w:val="auto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ind w:firstLine="720" w:firstLineChars="300"/>
              <w:jc w:val="both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（签字或盖章）               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 申报单位（盖章）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</w:tbl>
    <w:p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br w:type="page"/>
      </w:r>
    </w:p>
    <w:p>
      <w:pPr>
        <w:snapToGrid/>
        <w:spacing w:line="600" w:lineRule="exact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孵化场运营主体营业执照；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运营主体信用报告；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运营主体2025年度财务报表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附表1-14及其他相关佐证材料。</w:t>
      </w:r>
    </w:p>
    <w:p>
      <w:pPr>
        <w:tabs>
          <w:tab w:val="left" w:pos="-2340"/>
          <w:tab w:val="left" w:pos="1080"/>
        </w:tabs>
        <w:rPr>
          <w:color w:val="auto"/>
          <w:highlight w:val="none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78D62"/>
    <w:multiLevelType w:val="singleLevel"/>
    <w:tmpl w:val="94178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mZiYjM2M2Y0ZDFlYzZlYmVhM2FkM2VlNzU2YWUifQ=="/>
  </w:docVars>
  <w:rsids>
    <w:rsidRoot w:val="00172A27"/>
    <w:rsid w:val="000C468B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3251F1"/>
    <w:rsid w:val="046A6ADD"/>
    <w:rsid w:val="04966A58"/>
    <w:rsid w:val="04A55EF4"/>
    <w:rsid w:val="04CA6AD8"/>
    <w:rsid w:val="04D94AB5"/>
    <w:rsid w:val="04EB22A3"/>
    <w:rsid w:val="05117A44"/>
    <w:rsid w:val="06CA37F1"/>
    <w:rsid w:val="06CD41A4"/>
    <w:rsid w:val="07113A1B"/>
    <w:rsid w:val="07214081"/>
    <w:rsid w:val="074E10CF"/>
    <w:rsid w:val="079B736C"/>
    <w:rsid w:val="07D616D7"/>
    <w:rsid w:val="07FF0FB7"/>
    <w:rsid w:val="08134C3C"/>
    <w:rsid w:val="08F11B50"/>
    <w:rsid w:val="091167AD"/>
    <w:rsid w:val="09224158"/>
    <w:rsid w:val="09334182"/>
    <w:rsid w:val="09395338"/>
    <w:rsid w:val="09860D31"/>
    <w:rsid w:val="09925BEF"/>
    <w:rsid w:val="09C67F5A"/>
    <w:rsid w:val="0A13152E"/>
    <w:rsid w:val="0A1C3517"/>
    <w:rsid w:val="0A91653E"/>
    <w:rsid w:val="0AB239E7"/>
    <w:rsid w:val="0AEF6E7C"/>
    <w:rsid w:val="0B084B37"/>
    <w:rsid w:val="0B193703"/>
    <w:rsid w:val="0B950212"/>
    <w:rsid w:val="0B9D4409"/>
    <w:rsid w:val="0BAC2F9F"/>
    <w:rsid w:val="0BB040D2"/>
    <w:rsid w:val="0C0D5FF3"/>
    <w:rsid w:val="0C431128"/>
    <w:rsid w:val="0D0A0A6F"/>
    <w:rsid w:val="0D1A5D55"/>
    <w:rsid w:val="0D1C0E6A"/>
    <w:rsid w:val="0D2E7389"/>
    <w:rsid w:val="0D754F65"/>
    <w:rsid w:val="0D9003E6"/>
    <w:rsid w:val="0E1A0F63"/>
    <w:rsid w:val="0E540130"/>
    <w:rsid w:val="0E5A23D1"/>
    <w:rsid w:val="0E7544EF"/>
    <w:rsid w:val="0E962A27"/>
    <w:rsid w:val="0EDC7BCA"/>
    <w:rsid w:val="0EE03AAC"/>
    <w:rsid w:val="0F4C0005"/>
    <w:rsid w:val="0FF26D52"/>
    <w:rsid w:val="108E742E"/>
    <w:rsid w:val="10B54B13"/>
    <w:rsid w:val="11666D64"/>
    <w:rsid w:val="11C40B0B"/>
    <w:rsid w:val="11F94686"/>
    <w:rsid w:val="121F2537"/>
    <w:rsid w:val="1222745A"/>
    <w:rsid w:val="12313F7B"/>
    <w:rsid w:val="126E7359"/>
    <w:rsid w:val="12B03712"/>
    <w:rsid w:val="12B9397E"/>
    <w:rsid w:val="13962D31"/>
    <w:rsid w:val="13EC584B"/>
    <w:rsid w:val="141A36F7"/>
    <w:rsid w:val="14473074"/>
    <w:rsid w:val="14543C62"/>
    <w:rsid w:val="14C52A4A"/>
    <w:rsid w:val="150B1F07"/>
    <w:rsid w:val="153630A7"/>
    <w:rsid w:val="15920A1B"/>
    <w:rsid w:val="15A756AC"/>
    <w:rsid w:val="15FA2432"/>
    <w:rsid w:val="161007EA"/>
    <w:rsid w:val="16227B72"/>
    <w:rsid w:val="16A42CB9"/>
    <w:rsid w:val="16E20D00"/>
    <w:rsid w:val="16F174AD"/>
    <w:rsid w:val="170E46A0"/>
    <w:rsid w:val="1752108A"/>
    <w:rsid w:val="175A0D55"/>
    <w:rsid w:val="1762065A"/>
    <w:rsid w:val="176A78D9"/>
    <w:rsid w:val="177B6910"/>
    <w:rsid w:val="17AB039E"/>
    <w:rsid w:val="17AB0A2E"/>
    <w:rsid w:val="17D42EB5"/>
    <w:rsid w:val="18737E57"/>
    <w:rsid w:val="18C13723"/>
    <w:rsid w:val="19057802"/>
    <w:rsid w:val="191D002C"/>
    <w:rsid w:val="1A521854"/>
    <w:rsid w:val="1A5B53D3"/>
    <w:rsid w:val="1AC214B6"/>
    <w:rsid w:val="1AE76063"/>
    <w:rsid w:val="1AEC346D"/>
    <w:rsid w:val="1B057201"/>
    <w:rsid w:val="1B4F7B66"/>
    <w:rsid w:val="1B57573F"/>
    <w:rsid w:val="1B98704F"/>
    <w:rsid w:val="1BB50A4D"/>
    <w:rsid w:val="1BDD21B6"/>
    <w:rsid w:val="1C3F2D7A"/>
    <w:rsid w:val="1C781889"/>
    <w:rsid w:val="1CFB6A5B"/>
    <w:rsid w:val="1D541012"/>
    <w:rsid w:val="1D7D0AE4"/>
    <w:rsid w:val="1D8F56F1"/>
    <w:rsid w:val="1E05169A"/>
    <w:rsid w:val="1E3F2B8F"/>
    <w:rsid w:val="1E7F2568"/>
    <w:rsid w:val="1E85426F"/>
    <w:rsid w:val="1EBA0A88"/>
    <w:rsid w:val="1EF72CC1"/>
    <w:rsid w:val="1F0116D5"/>
    <w:rsid w:val="1F090006"/>
    <w:rsid w:val="1F127FA3"/>
    <w:rsid w:val="1F4745DD"/>
    <w:rsid w:val="1F8E3C84"/>
    <w:rsid w:val="200348FD"/>
    <w:rsid w:val="200A3FA3"/>
    <w:rsid w:val="20510F7E"/>
    <w:rsid w:val="20827FF0"/>
    <w:rsid w:val="20A74528"/>
    <w:rsid w:val="20BF72E5"/>
    <w:rsid w:val="214A0976"/>
    <w:rsid w:val="215B1A32"/>
    <w:rsid w:val="217D303A"/>
    <w:rsid w:val="217D708A"/>
    <w:rsid w:val="21A014C5"/>
    <w:rsid w:val="21AC2BF3"/>
    <w:rsid w:val="2225285B"/>
    <w:rsid w:val="2267139E"/>
    <w:rsid w:val="228F2EAA"/>
    <w:rsid w:val="22A54DF8"/>
    <w:rsid w:val="22A76E71"/>
    <w:rsid w:val="22D71949"/>
    <w:rsid w:val="230337CB"/>
    <w:rsid w:val="235C7608"/>
    <w:rsid w:val="237E7ABF"/>
    <w:rsid w:val="23CF4F32"/>
    <w:rsid w:val="23F216CF"/>
    <w:rsid w:val="242824BC"/>
    <w:rsid w:val="24373D8C"/>
    <w:rsid w:val="244F48C0"/>
    <w:rsid w:val="24755E57"/>
    <w:rsid w:val="24A73C14"/>
    <w:rsid w:val="24B26E66"/>
    <w:rsid w:val="25451084"/>
    <w:rsid w:val="25535B64"/>
    <w:rsid w:val="257151A9"/>
    <w:rsid w:val="2583057D"/>
    <w:rsid w:val="25962AC7"/>
    <w:rsid w:val="25B160BF"/>
    <w:rsid w:val="2604761F"/>
    <w:rsid w:val="262E7D4F"/>
    <w:rsid w:val="26491E06"/>
    <w:rsid w:val="26A41963"/>
    <w:rsid w:val="26A54F0E"/>
    <w:rsid w:val="26B33059"/>
    <w:rsid w:val="272700F5"/>
    <w:rsid w:val="281171E6"/>
    <w:rsid w:val="28357152"/>
    <w:rsid w:val="28361068"/>
    <w:rsid w:val="283E7AA3"/>
    <w:rsid w:val="284B3547"/>
    <w:rsid w:val="28625B73"/>
    <w:rsid w:val="287231A0"/>
    <w:rsid w:val="287A7127"/>
    <w:rsid w:val="28AF7B45"/>
    <w:rsid w:val="291938FF"/>
    <w:rsid w:val="293957C6"/>
    <w:rsid w:val="29A86D0C"/>
    <w:rsid w:val="29B37E91"/>
    <w:rsid w:val="2A1F0513"/>
    <w:rsid w:val="2A436406"/>
    <w:rsid w:val="2A5E0209"/>
    <w:rsid w:val="2A72795B"/>
    <w:rsid w:val="2B1716CE"/>
    <w:rsid w:val="2B26052B"/>
    <w:rsid w:val="2B346077"/>
    <w:rsid w:val="2B945B99"/>
    <w:rsid w:val="2BCA6BF4"/>
    <w:rsid w:val="2BE5765F"/>
    <w:rsid w:val="2C0738AA"/>
    <w:rsid w:val="2C26460F"/>
    <w:rsid w:val="2C3302F8"/>
    <w:rsid w:val="2C390316"/>
    <w:rsid w:val="2C415955"/>
    <w:rsid w:val="2CCB0274"/>
    <w:rsid w:val="2D535FAF"/>
    <w:rsid w:val="2DB110E8"/>
    <w:rsid w:val="2E362A3D"/>
    <w:rsid w:val="2F5B3A95"/>
    <w:rsid w:val="2F7E3ACA"/>
    <w:rsid w:val="2FD71423"/>
    <w:rsid w:val="2FF85707"/>
    <w:rsid w:val="303D7048"/>
    <w:rsid w:val="30A362E6"/>
    <w:rsid w:val="30F479E2"/>
    <w:rsid w:val="30FB380F"/>
    <w:rsid w:val="312F3214"/>
    <w:rsid w:val="3147044F"/>
    <w:rsid w:val="3157584D"/>
    <w:rsid w:val="31603C94"/>
    <w:rsid w:val="320A1E35"/>
    <w:rsid w:val="32BB51E8"/>
    <w:rsid w:val="32E8570C"/>
    <w:rsid w:val="33231967"/>
    <w:rsid w:val="332879B2"/>
    <w:rsid w:val="332E27C7"/>
    <w:rsid w:val="33A61D62"/>
    <w:rsid w:val="33B73231"/>
    <w:rsid w:val="34093BEC"/>
    <w:rsid w:val="34451862"/>
    <w:rsid w:val="34634CBE"/>
    <w:rsid w:val="347B65C9"/>
    <w:rsid w:val="35432408"/>
    <w:rsid w:val="35593FC6"/>
    <w:rsid w:val="3595537E"/>
    <w:rsid w:val="361B5F57"/>
    <w:rsid w:val="368A787A"/>
    <w:rsid w:val="36915A71"/>
    <w:rsid w:val="36DB0767"/>
    <w:rsid w:val="36FE5C9E"/>
    <w:rsid w:val="370C209E"/>
    <w:rsid w:val="371D5C38"/>
    <w:rsid w:val="37794947"/>
    <w:rsid w:val="378E24E5"/>
    <w:rsid w:val="37943B29"/>
    <w:rsid w:val="37CF1C0D"/>
    <w:rsid w:val="37D003E5"/>
    <w:rsid w:val="384F0FA3"/>
    <w:rsid w:val="396C51F5"/>
    <w:rsid w:val="399A2017"/>
    <w:rsid w:val="39EB0CA4"/>
    <w:rsid w:val="3A09085F"/>
    <w:rsid w:val="3A1474D3"/>
    <w:rsid w:val="3A486522"/>
    <w:rsid w:val="3A8D6A2A"/>
    <w:rsid w:val="3AA908CC"/>
    <w:rsid w:val="3AAA72AD"/>
    <w:rsid w:val="3AF003D2"/>
    <w:rsid w:val="3B021C61"/>
    <w:rsid w:val="3B1E4BBD"/>
    <w:rsid w:val="3B8A535F"/>
    <w:rsid w:val="3BB87D23"/>
    <w:rsid w:val="3D1601FD"/>
    <w:rsid w:val="3D26409F"/>
    <w:rsid w:val="3D725DFD"/>
    <w:rsid w:val="3D7DA627"/>
    <w:rsid w:val="3D9960B9"/>
    <w:rsid w:val="3DCC246F"/>
    <w:rsid w:val="3E155435"/>
    <w:rsid w:val="3F0D08CC"/>
    <w:rsid w:val="3FC03336"/>
    <w:rsid w:val="3FEB072C"/>
    <w:rsid w:val="3FEF24C0"/>
    <w:rsid w:val="3FFF7CDA"/>
    <w:rsid w:val="40374296"/>
    <w:rsid w:val="40B176A6"/>
    <w:rsid w:val="40EF19DC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6670439"/>
    <w:rsid w:val="46D91130"/>
    <w:rsid w:val="4703A1A8"/>
    <w:rsid w:val="47185EF5"/>
    <w:rsid w:val="4756147B"/>
    <w:rsid w:val="476F388D"/>
    <w:rsid w:val="477A7D1F"/>
    <w:rsid w:val="48221974"/>
    <w:rsid w:val="483654CE"/>
    <w:rsid w:val="48476AFE"/>
    <w:rsid w:val="48D071A6"/>
    <w:rsid w:val="49156CE9"/>
    <w:rsid w:val="49203FCE"/>
    <w:rsid w:val="49627BDC"/>
    <w:rsid w:val="496F0E5A"/>
    <w:rsid w:val="4A1311DB"/>
    <w:rsid w:val="4A214142"/>
    <w:rsid w:val="4A3B0119"/>
    <w:rsid w:val="4A6A41B8"/>
    <w:rsid w:val="4AB34EA9"/>
    <w:rsid w:val="4AE52B48"/>
    <w:rsid w:val="4B226F10"/>
    <w:rsid w:val="4B58574A"/>
    <w:rsid w:val="4BBA256C"/>
    <w:rsid w:val="4C182783"/>
    <w:rsid w:val="4C227276"/>
    <w:rsid w:val="4C336303"/>
    <w:rsid w:val="4C407AD8"/>
    <w:rsid w:val="4C5C53A6"/>
    <w:rsid w:val="4C8D2046"/>
    <w:rsid w:val="4D3212D1"/>
    <w:rsid w:val="4D546E1B"/>
    <w:rsid w:val="4D626381"/>
    <w:rsid w:val="4D7D341C"/>
    <w:rsid w:val="4DDF7CC6"/>
    <w:rsid w:val="4DE0640F"/>
    <w:rsid w:val="4E3F02AD"/>
    <w:rsid w:val="4E711EA1"/>
    <w:rsid w:val="4ED60DD5"/>
    <w:rsid w:val="4EE45ED1"/>
    <w:rsid w:val="4F08325D"/>
    <w:rsid w:val="4F2449E5"/>
    <w:rsid w:val="4F412094"/>
    <w:rsid w:val="4F473C94"/>
    <w:rsid w:val="4FFF6442"/>
    <w:rsid w:val="50000B2D"/>
    <w:rsid w:val="508C4951"/>
    <w:rsid w:val="50942147"/>
    <w:rsid w:val="50A70975"/>
    <w:rsid w:val="50A75C1D"/>
    <w:rsid w:val="512140AE"/>
    <w:rsid w:val="512800A1"/>
    <w:rsid w:val="515C0A38"/>
    <w:rsid w:val="51856AE2"/>
    <w:rsid w:val="51893FAC"/>
    <w:rsid w:val="523522B6"/>
    <w:rsid w:val="524C0B31"/>
    <w:rsid w:val="52575166"/>
    <w:rsid w:val="52B96C87"/>
    <w:rsid w:val="52BA42F3"/>
    <w:rsid w:val="52BF244E"/>
    <w:rsid w:val="539662BC"/>
    <w:rsid w:val="53C272CE"/>
    <w:rsid w:val="53E76C76"/>
    <w:rsid w:val="53F43994"/>
    <w:rsid w:val="54115A29"/>
    <w:rsid w:val="5422541A"/>
    <w:rsid w:val="54526831"/>
    <w:rsid w:val="54533796"/>
    <w:rsid w:val="547D6E49"/>
    <w:rsid w:val="54A00310"/>
    <w:rsid w:val="54BA71F9"/>
    <w:rsid w:val="54C3004D"/>
    <w:rsid w:val="54F26425"/>
    <w:rsid w:val="55063854"/>
    <w:rsid w:val="55306D65"/>
    <w:rsid w:val="555462BC"/>
    <w:rsid w:val="558D3D5D"/>
    <w:rsid w:val="558E761B"/>
    <w:rsid w:val="55BF5D01"/>
    <w:rsid w:val="55F40EC5"/>
    <w:rsid w:val="564B1B1D"/>
    <w:rsid w:val="56CE11DB"/>
    <w:rsid w:val="574727DE"/>
    <w:rsid w:val="579B03B6"/>
    <w:rsid w:val="57A1677A"/>
    <w:rsid w:val="57B926E5"/>
    <w:rsid w:val="57DC1E9B"/>
    <w:rsid w:val="57F31591"/>
    <w:rsid w:val="57FF3FC1"/>
    <w:rsid w:val="58CA1BB5"/>
    <w:rsid w:val="58D64733"/>
    <w:rsid w:val="58F801EA"/>
    <w:rsid w:val="591A6B97"/>
    <w:rsid w:val="592B3670"/>
    <w:rsid w:val="5977046F"/>
    <w:rsid w:val="59E04A32"/>
    <w:rsid w:val="59E22A67"/>
    <w:rsid w:val="59E65C7E"/>
    <w:rsid w:val="5A076B7C"/>
    <w:rsid w:val="5A2334DB"/>
    <w:rsid w:val="5ABC51AB"/>
    <w:rsid w:val="5AF04204"/>
    <w:rsid w:val="5AFC4178"/>
    <w:rsid w:val="5B2053DD"/>
    <w:rsid w:val="5B374711"/>
    <w:rsid w:val="5B4F3633"/>
    <w:rsid w:val="5B580442"/>
    <w:rsid w:val="5BB929F0"/>
    <w:rsid w:val="5BBD5ECE"/>
    <w:rsid w:val="5BC23185"/>
    <w:rsid w:val="5C2B2A98"/>
    <w:rsid w:val="5C7E4EFB"/>
    <w:rsid w:val="5CF07A85"/>
    <w:rsid w:val="5DD80C08"/>
    <w:rsid w:val="5E112937"/>
    <w:rsid w:val="5E2118B5"/>
    <w:rsid w:val="5E2F14FE"/>
    <w:rsid w:val="5E7A5747"/>
    <w:rsid w:val="5E8D174F"/>
    <w:rsid w:val="5ECF6ED6"/>
    <w:rsid w:val="5F2561C9"/>
    <w:rsid w:val="5F584964"/>
    <w:rsid w:val="5F7063CB"/>
    <w:rsid w:val="5F921162"/>
    <w:rsid w:val="60261F80"/>
    <w:rsid w:val="6051076B"/>
    <w:rsid w:val="60594636"/>
    <w:rsid w:val="6063717F"/>
    <w:rsid w:val="60EE1FAE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B256E2"/>
    <w:rsid w:val="63DF1A43"/>
    <w:rsid w:val="63DF44CA"/>
    <w:rsid w:val="63F95266"/>
    <w:rsid w:val="643316A0"/>
    <w:rsid w:val="646336EB"/>
    <w:rsid w:val="65285C37"/>
    <w:rsid w:val="65CA603E"/>
    <w:rsid w:val="65F62353"/>
    <w:rsid w:val="664F5A01"/>
    <w:rsid w:val="66D4574F"/>
    <w:rsid w:val="674F4D2C"/>
    <w:rsid w:val="678814CB"/>
    <w:rsid w:val="678D322F"/>
    <w:rsid w:val="678F75F1"/>
    <w:rsid w:val="67F975B3"/>
    <w:rsid w:val="68056F92"/>
    <w:rsid w:val="68500CAF"/>
    <w:rsid w:val="685F4213"/>
    <w:rsid w:val="694D799B"/>
    <w:rsid w:val="695E0258"/>
    <w:rsid w:val="69D91311"/>
    <w:rsid w:val="69FA6A1F"/>
    <w:rsid w:val="6A1D59CD"/>
    <w:rsid w:val="6A5534F9"/>
    <w:rsid w:val="6A7879B9"/>
    <w:rsid w:val="6A7F2686"/>
    <w:rsid w:val="6A8A6883"/>
    <w:rsid w:val="6A9A4FE4"/>
    <w:rsid w:val="6B0E16D0"/>
    <w:rsid w:val="6B7E03D2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31F76"/>
    <w:rsid w:val="6D6D3FE1"/>
    <w:rsid w:val="6D7E2C1F"/>
    <w:rsid w:val="6DAA24D2"/>
    <w:rsid w:val="6DD46E6A"/>
    <w:rsid w:val="6DFE4859"/>
    <w:rsid w:val="6E127B1B"/>
    <w:rsid w:val="6E211E82"/>
    <w:rsid w:val="6E525BAD"/>
    <w:rsid w:val="6E55D231"/>
    <w:rsid w:val="6E8008F6"/>
    <w:rsid w:val="6ECF3D45"/>
    <w:rsid w:val="6EE83FDF"/>
    <w:rsid w:val="6EEF76B8"/>
    <w:rsid w:val="6F080FA1"/>
    <w:rsid w:val="6F174DC6"/>
    <w:rsid w:val="6F6E6080"/>
    <w:rsid w:val="6FA62C97"/>
    <w:rsid w:val="6FBB288B"/>
    <w:rsid w:val="6FC562C3"/>
    <w:rsid w:val="6FE41034"/>
    <w:rsid w:val="705F0757"/>
    <w:rsid w:val="706ED2FD"/>
    <w:rsid w:val="7098355A"/>
    <w:rsid w:val="709F4C16"/>
    <w:rsid w:val="70E3727C"/>
    <w:rsid w:val="70EB4FC7"/>
    <w:rsid w:val="716E7FED"/>
    <w:rsid w:val="71BC1C54"/>
    <w:rsid w:val="728D47B2"/>
    <w:rsid w:val="729A705F"/>
    <w:rsid w:val="73732794"/>
    <w:rsid w:val="73745A0A"/>
    <w:rsid w:val="739465F9"/>
    <w:rsid w:val="73BD3531"/>
    <w:rsid w:val="74931CE4"/>
    <w:rsid w:val="74D20030"/>
    <w:rsid w:val="75684A0C"/>
    <w:rsid w:val="75711073"/>
    <w:rsid w:val="757F2A19"/>
    <w:rsid w:val="75BC1862"/>
    <w:rsid w:val="761F071E"/>
    <w:rsid w:val="768F3327"/>
    <w:rsid w:val="77025F35"/>
    <w:rsid w:val="774D1D88"/>
    <w:rsid w:val="775E6331"/>
    <w:rsid w:val="77806A9D"/>
    <w:rsid w:val="77F36C4F"/>
    <w:rsid w:val="78232664"/>
    <w:rsid w:val="782B016F"/>
    <w:rsid w:val="78577FCC"/>
    <w:rsid w:val="785E1CB7"/>
    <w:rsid w:val="78717313"/>
    <w:rsid w:val="78C8230A"/>
    <w:rsid w:val="78C951B5"/>
    <w:rsid w:val="78DD64CB"/>
    <w:rsid w:val="79C17E05"/>
    <w:rsid w:val="7A061916"/>
    <w:rsid w:val="7AD454D9"/>
    <w:rsid w:val="7AD5225B"/>
    <w:rsid w:val="7B081E1F"/>
    <w:rsid w:val="7B1B5717"/>
    <w:rsid w:val="7BD549A6"/>
    <w:rsid w:val="7C023A93"/>
    <w:rsid w:val="7C702F5A"/>
    <w:rsid w:val="7CA52EB2"/>
    <w:rsid w:val="7CE55B9D"/>
    <w:rsid w:val="7CFB1CF5"/>
    <w:rsid w:val="7DED18FA"/>
    <w:rsid w:val="7DEF9012"/>
    <w:rsid w:val="7E3C348A"/>
    <w:rsid w:val="7EB55ECC"/>
    <w:rsid w:val="7ECC0DB3"/>
    <w:rsid w:val="7F3A6A08"/>
    <w:rsid w:val="7F3C5C7A"/>
    <w:rsid w:val="7F7A7A42"/>
    <w:rsid w:val="7FA872EC"/>
    <w:rsid w:val="BEF34186"/>
    <w:rsid w:val="DB99AE7C"/>
    <w:rsid w:val="EC7FCBF2"/>
    <w:rsid w:val="EFBB14F8"/>
    <w:rsid w:val="EFFE336C"/>
    <w:rsid w:val="FC339759"/>
    <w:rsid w:val="FC730B22"/>
    <w:rsid w:val="FEBD5F82"/>
    <w:rsid w:val="FEE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10</Pages>
  <Words>1495</Words>
  <Characters>1511</Characters>
  <Lines>0</Lines>
  <Paragraphs>0</Paragraphs>
  <TotalTime>4</TotalTime>
  <ScaleCrop>false</ScaleCrop>
  <LinksUpToDate>false</LinksUpToDate>
  <CharactersWithSpaces>1971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2020-10-17T18:14:00Z</dcterms:created>
  <dc:creator>于乔</dc:creator>
  <cp:lastModifiedBy>user</cp:lastModifiedBy>
  <cp:lastPrinted>2026-04-27T18:33:00Z</cp:lastPrinted>
  <dcterms:modified xsi:type="dcterms:W3CDTF">2026-04-27T15:51:13Z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E47EC8CD3661437B8FFB9B9C81047CF8_13</vt:lpwstr>
  </property>
  <property fmtid="{D5CDD505-2E9C-101B-9397-08002B2CF9AE}" pid="4" name="KSOTemplateDocerSaveRecord">
    <vt:lpwstr>eyJoZGlkIjoiNDVkNGRiNjRiZjAxYjlkZDMxNmQxYzkxZmQ4ZTg0OWYiLCJ1c2VySWQiOiI1NDc4NTE3ODAifQ==</vt:lpwstr>
  </property>
</Properties>
</file>