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仿宋_GB2312" w:cs="黑体"/>
          <w:color w:val="auto"/>
          <w:sz w:val="32"/>
          <w:szCs w:val="32"/>
          <w:lang w:eastAsia="zh-CN"/>
        </w:rPr>
      </w:pPr>
      <w:bookmarkStart w:id="0" w:name="_GoBack"/>
      <w:bookmarkEnd w:id="0"/>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p>
    <w:p>
      <w:pPr>
        <w:spacing w:line="600" w:lineRule="exact"/>
        <w:ind w:firstLine="643" w:firstLineChars="200"/>
        <w:rPr>
          <w:rFonts w:hint="eastAsia" w:ascii="楷体_GB2312" w:hAnsi="楷体_GB2312" w:eastAsia="楷体_GB2312" w:cs="楷体_GB2312"/>
          <w:b/>
          <w:bCs/>
          <w:color w:val="auto"/>
          <w:sz w:val="32"/>
          <w:szCs w:val="32"/>
        </w:rPr>
      </w:pPr>
    </w:p>
    <w:p>
      <w:pPr>
        <w:keepNext w:val="0"/>
        <w:keepLines w:val="0"/>
        <w:pageBreakBefore w:val="0"/>
        <w:kinsoku/>
        <w:wordWrap/>
        <w:overflowPunct/>
        <w:topLinePunct w:val="0"/>
        <w:autoSpaceDE/>
        <w:autoSpaceDN/>
        <w:bidi w:val="0"/>
        <w:adjustRightInd w:val="0"/>
        <w:snapToGrid w:val="0"/>
        <w:spacing w:beforeAutospacing="0" w:afterAutospacing="0" w:line="600" w:lineRule="exact"/>
        <w:jc w:val="center"/>
        <w:textAlignment w:val="auto"/>
        <w:rPr>
          <w:rFonts w:hint="eastAsia" w:ascii="黑体" w:hAnsi="黑体" w:eastAsia="黑体" w:cs="黑体"/>
          <w:color w:val="auto"/>
          <w:sz w:val="36"/>
          <w:szCs w:val="36"/>
          <w:u w:val="none"/>
        </w:rPr>
      </w:pPr>
      <w:r>
        <w:rPr>
          <w:rFonts w:hint="eastAsia" w:ascii="黑体" w:hAnsi="黑体" w:eastAsia="黑体" w:cs="黑体"/>
          <w:color w:val="auto"/>
          <w:sz w:val="36"/>
          <w:szCs w:val="36"/>
          <w:u w:val="none"/>
        </w:rPr>
        <w:t>区管企业不动产租赁业务中可不公开招租的情形</w:t>
      </w:r>
    </w:p>
    <w:p>
      <w:pPr>
        <w:spacing w:line="600" w:lineRule="exact"/>
        <w:ind w:firstLine="640" w:firstLineChars="200"/>
        <w:rPr>
          <w:rFonts w:hint="eastAsia" w:ascii="仿宋_GB2312" w:hAnsi="仿宋_GB2312" w:eastAsia="仿宋_GB2312" w:cs="仿宋_GB2312"/>
          <w:color w:val="auto"/>
          <w:sz w:val="32"/>
          <w:szCs w:val="32"/>
        </w:rPr>
      </w:pP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1.区属各级国有（集体）企业之间出租不动产的；</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2.各级党政机关、事业单位承租并实际使用的（非经书面同意不得转租，且不得赚取差价）；</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3.涉及区域民生、公益性、文物保护和基础设施建设等特殊要求，或可能危及公共安全、影响公共卫生和社会秩序等造成重大社会影响的不动产租赁；</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4.涉及国家、市、区政府支持在普陀落地的产业项目，相关文件明确需租用不动产的，或按相关政策明确属于租投、租税联动的产业园区；</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5.租赁期限不超过6个月的临时性用途的短期资产租赁（区管企业不得以拆分租赁期限、连续短租等方式规避公开招租）；</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6.已纳入政府征收、收储范围的续租（租赁期限不超过1年）；</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7.列入区管企业集团转型、更新项目范围的短期续租、近期拟销售处置的续租或其他因历史原因造成的，尚在清退过程中的过渡性续租（租赁期限不超过1年）；</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8.在商业综合体、农贸市场、特色商业街区等场所内的物业涉及出租的，区管企业自行制定出租规则；</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9.纳入市区保障性租赁住房、公租房、居住性公房、人才公寓、员工宿舍的租赁住宅，企业自持的商品房，或住宅小区配套的车库等地下空间涉及出租的，区管企业自行制定出租规则；</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10.金融监管机构颁发金融牌照的正规金融机构和知名连锁品牌商户承租的；</w:t>
      </w:r>
    </w:p>
    <w:p>
      <w:pPr>
        <w:pStyle w:val="5"/>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11.其他特殊情形（不适于公开招租）的出租，经向区国资委报备同意的。</w:t>
      </w: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spacing w:line="600" w:lineRule="exact"/>
        <w:ind w:firstLine="600" w:firstLineChars="200"/>
        <w:rPr>
          <w:rFonts w:hint="eastAsia" w:ascii="仿宋_GB2312" w:hAnsi="仿宋_GB2312" w:eastAsia="仿宋_GB2312" w:cs="仿宋_GB2312"/>
          <w:color w:val="auto"/>
          <w:sz w:val="30"/>
          <w:szCs w:val="30"/>
        </w:rPr>
      </w:pPr>
    </w:p>
    <w:p>
      <w:pPr>
        <w:rPr>
          <w:color w:val="auto"/>
        </w:rPr>
      </w:pPr>
    </w:p>
    <w:p>
      <w:pPr>
        <w:pStyle w:val="3"/>
        <w:rPr>
          <w:color w:val="auto"/>
        </w:rPr>
      </w:pPr>
    </w:p>
    <w:p>
      <w:pPr>
        <w:rPr>
          <w:color w:val="auto"/>
        </w:rPr>
      </w:pPr>
    </w:p>
    <w:p>
      <w:pPr>
        <w:pStyle w:val="3"/>
        <w:rPr>
          <w:color w:val="auto"/>
        </w:rPr>
      </w:pPr>
    </w:p>
    <w:p>
      <w:pPr>
        <w:rPr>
          <w:color w:val="auto"/>
        </w:rPr>
      </w:pPr>
    </w:p>
    <w:p>
      <w:pPr>
        <w:spacing w:line="600" w:lineRule="exact"/>
        <w:rPr>
          <w:rFonts w:hint="eastAsia" w:ascii="仿宋_GB2312" w:hAnsi="仿宋_GB2312" w:eastAsia="仿宋_GB2312" w:cs="仿宋_GB2312"/>
          <w:color w:val="auto"/>
          <w:sz w:val="32"/>
          <w:szCs w:val="32"/>
        </w:rPr>
        <w:sectPr>
          <w:footerReference r:id="rId3" w:type="default"/>
          <w:pgSz w:w="11906" w:h="16838"/>
          <w:pgMar w:top="1440" w:right="1800" w:bottom="1440" w:left="1800" w:header="851" w:footer="992" w:gutter="0"/>
          <w:cols w:space="720" w:num="1"/>
          <w:docGrid w:type="lines" w:linePitch="312" w:charSpace="0"/>
        </w:sectPr>
      </w:pPr>
    </w:p>
    <w:p>
      <w:pPr>
        <w:spacing w:line="60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p>
    <w:p>
      <w:pPr>
        <w:widowControl/>
        <w:spacing w:line="600" w:lineRule="exact"/>
        <w:jc w:val="center"/>
        <w:rPr>
          <w:rFonts w:hint="eastAsia" w:ascii="黑体" w:hAnsi="黑体" w:eastAsia="仿宋_GB2312" w:cs="黑体"/>
          <w:color w:val="auto"/>
          <w:sz w:val="32"/>
          <w:szCs w:val="32"/>
          <w:lang w:eastAsia="zh-CN"/>
        </w:rPr>
      </w:pPr>
      <w:r>
        <w:rPr>
          <w:rFonts w:hint="eastAsia" w:ascii="黑体" w:hAnsi="黑体" w:eastAsia="黑体" w:cs="黑体"/>
          <w:color w:val="auto"/>
          <w:sz w:val="36"/>
          <w:szCs w:val="36"/>
          <w:u w:val="none"/>
        </w:rPr>
        <w:t>区管企业不动产租赁</w:t>
      </w:r>
      <w:r>
        <w:rPr>
          <w:rFonts w:hint="eastAsia" w:ascii="黑体" w:hAnsi="黑体" w:eastAsia="黑体" w:cs="黑体"/>
          <w:color w:val="auto"/>
          <w:sz w:val="36"/>
          <w:szCs w:val="36"/>
          <w:u w:val="none"/>
          <w:lang w:eastAsia="zh-CN"/>
        </w:rPr>
        <w:t>不公开招租备案表</w:t>
      </w:r>
    </w:p>
    <w:p>
      <w:pPr>
        <w:pStyle w:val="3"/>
        <w:rPr>
          <w:rFonts w:hint="eastAsia"/>
          <w:color w:val="auto"/>
          <w:lang w:eastAsia="zh-CN"/>
        </w:rPr>
      </w:pPr>
    </w:p>
    <w:p>
      <w:pPr>
        <w:jc w:val="left"/>
        <w:rPr>
          <w:rFonts w:hint="default" w:ascii="宋体" w:hAnsi="宋体" w:eastAsia="宋体"/>
          <w:color w:val="auto"/>
          <w:szCs w:val="21"/>
          <w:lang w:val="en-US" w:eastAsia="zh-CN"/>
        </w:rPr>
      </w:pPr>
      <w:r>
        <w:rPr>
          <w:rFonts w:hint="eastAsia" w:ascii="宋体" w:hAnsi="宋体" w:eastAsia="宋体"/>
          <w:color w:val="auto"/>
          <w:szCs w:val="21"/>
        </w:rPr>
        <w:t>企业</w:t>
      </w:r>
      <w:r>
        <w:rPr>
          <w:rFonts w:hint="eastAsia" w:ascii="宋体" w:hAnsi="宋体" w:eastAsia="宋体"/>
          <w:color w:val="auto"/>
          <w:szCs w:val="21"/>
          <w:lang w:eastAsia="zh-CN"/>
        </w:rPr>
        <w:t>备案</w:t>
      </w:r>
      <w:r>
        <w:rPr>
          <w:rFonts w:hint="eastAsia" w:ascii="宋体" w:hAnsi="宋体" w:eastAsia="宋体"/>
          <w:color w:val="auto"/>
          <w:szCs w:val="21"/>
        </w:rPr>
        <w:t>编号：</w:t>
      </w:r>
      <w:r>
        <w:rPr>
          <w:rFonts w:hint="eastAsia" w:ascii="宋体" w:hAnsi="宋体" w:eastAsia="宋体"/>
          <w:color w:val="auto"/>
          <w:szCs w:val="21"/>
          <w:lang w:eastAsia="zh-CN"/>
        </w:rPr>
        <w:t>企备不</w:t>
      </w:r>
      <w:r>
        <w:rPr>
          <w:rFonts w:hint="eastAsia" w:ascii="宋体" w:hAnsi="宋体" w:eastAsia="宋体"/>
          <w:color w:val="auto"/>
          <w:szCs w:val="21"/>
          <w:lang w:val="en-US" w:eastAsia="zh-CN"/>
        </w:rPr>
        <w:t>20  - 号</w:t>
      </w:r>
      <w:r>
        <w:rPr>
          <w:rFonts w:hint="eastAsia" w:ascii="宋体" w:hAnsi="宋体" w:eastAsia="宋体"/>
          <w:color w:val="auto"/>
          <w:szCs w:val="21"/>
        </w:rPr>
        <w:t xml:space="preserve">                     </w:t>
      </w:r>
      <w:r>
        <w:rPr>
          <w:rFonts w:hint="eastAsia" w:ascii="宋体" w:hAnsi="宋体" w:eastAsia="宋体"/>
          <w:color w:val="auto"/>
          <w:szCs w:val="21"/>
          <w:lang w:eastAsia="zh-CN"/>
        </w:rPr>
        <w:t>受理备案</w:t>
      </w:r>
      <w:r>
        <w:rPr>
          <w:rFonts w:hint="eastAsia" w:ascii="宋体" w:hAnsi="宋体" w:eastAsia="宋体"/>
          <w:color w:val="auto"/>
          <w:szCs w:val="21"/>
        </w:rPr>
        <w:t>编号：</w:t>
      </w:r>
      <w:r>
        <w:rPr>
          <w:rFonts w:hint="eastAsia" w:ascii="宋体" w:hAnsi="宋体" w:eastAsia="宋体"/>
          <w:color w:val="auto"/>
          <w:szCs w:val="21"/>
          <w:lang w:eastAsia="zh-CN"/>
        </w:rPr>
        <w:t>备不字</w:t>
      </w:r>
      <w:r>
        <w:rPr>
          <w:rFonts w:hint="eastAsia" w:ascii="宋体" w:hAnsi="宋体" w:eastAsia="宋体"/>
          <w:color w:val="auto"/>
          <w:szCs w:val="21"/>
          <w:lang w:val="en-US" w:eastAsia="zh-CN"/>
        </w:rPr>
        <w:t>20  - 号</w:t>
      </w:r>
    </w:p>
    <w:tbl>
      <w:tblPr>
        <w:tblStyle w:val="12"/>
        <w:tblW w:w="8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2"/>
        <w:gridCol w:w="2121"/>
        <w:gridCol w:w="4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公司名称</w:t>
            </w:r>
          </w:p>
        </w:tc>
        <w:tc>
          <w:tcPr>
            <w:tcW w:w="6832" w:type="dxa"/>
            <w:gridSpan w:val="2"/>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restart"/>
            <w:noWrap w:val="0"/>
            <w:vAlign w:val="center"/>
          </w:tcPr>
          <w:p>
            <w:pPr>
              <w:jc w:val="center"/>
              <w:rPr>
                <w:rFonts w:ascii="宋体" w:hAnsi="宋体" w:eastAsia="宋体"/>
                <w:color w:val="auto"/>
                <w:szCs w:val="21"/>
              </w:rPr>
            </w:pPr>
            <w:r>
              <w:rPr>
                <w:rFonts w:hint="eastAsia" w:ascii="宋体" w:hAnsi="宋体" w:eastAsia="宋体"/>
                <w:color w:val="auto"/>
                <w:szCs w:val="21"/>
                <w:lang w:eastAsia="zh-CN"/>
              </w:rPr>
              <w:t>出租</w:t>
            </w:r>
            <w:r>
              <w:rPr>
                <w:rFonts w:hint="eastAsia" w:ascii="宋体" w:hAnsi="宋体" w:eastAsia="宋体"/>
                <w:color w:val="auto"/>
                <w:szCs w:val="21"/>
              </w:rPr>
              <w:t>不动产</w:t>
            </w:r>
          </w:p>
          <w:p>
            <w:pPr>
              <w:jc w:val="center"/>
              <w:rPr>
                <w:rFonts w:hint="eastAsia" w:ascii="宋体" w:hAnsi="宋体" w:eastAsia="宋体"/>
                <w:color w:val="auto"/>
                <w:szCs w:val="21"/>
                <w:lang w:eastAsia="zh-CN"/>
              </w:rPr>
            </w:pPr>
            <w:r>
              <w:rPr>
                <w:rFonts w:hint="eastAsia" w:ascii="宋体" w:hAnsi="宋体" w:eastAsia="宋体"/>
                <w:color w:val="auto"/>
                <w:szCs w:val="21"/>
              </w:rPr>
              <w:t>基本</w:t>
            </w:r>
            <w:r>
              <w:rPr>
                <w:rFonts w:hint="eastAsia" w:ascii="宋体" w:hAnsi="宋体" w:eastAsia="宋体"/>
                <w:color w:val="auto"/>
                <w:szCs w:val="21"/>
                <w:lang w:eastAsia="zh-CN"/>
              </w:rPr>
              <w:t>情况</w:t>
            </w: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产权单位</w:t>
            </w:r>
          </w:p>
          <w:p>
            <w:pPr>
              <w:jc w:val="center"/>
              <w:rPr>
                <w:rFonts w:ascii="宋体" w:hAnsi="宋体" w:eastAsia="宋体"/>
                <w:color w:val="auto"/>
                <w:szCs w:val="21"/>
              </w:rPr>
            </w:pPr>
            <w:r>
              <w:rPr>
                <w:rFonts w:hint="eastAsia" w:ascii="宋体" w:hAnsi="宋体" w:eastAsia="宋体"/>
                <w:color w:val="auto"/>
                <w:szCs w:val="21"/>
              </w:rPr>
              <w:t>（或实际持有单位）</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不动产地址</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面积（㎡）</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restart"/>
            <w:noWrap w:val="0"/>
            <w:vAlign w:val="center"/>
          </w:tcPr>
          <w:p>
            <w:pPr>
              <w:jc w:val="center"/>
              <w:rPr>
                <w:rFonts w:ascii="宋体" w:hAnsi="宋体" w:eastAsia="宋体"/>
                <w:color w:val="auto"/>
                <w:szCs w:val="21"/>
              </w:rPr>
            </w:pPr>
            <w:r>
              <w:rPr>
                <w:rFonts w:hint="eastAsia" w:ascii="宋体" w:hAnsi="宋体" w:eastAsia="宋体"/>
                <w:color w:val="auto"/>
                <w:szCs w:val="21"/>
                <w:lang w:eastAsia="zh-CN"/>
              </w:rPr>
              <w:t>拟</w:t>
            </w:r>
            <w:r>
              <w:rPr>
                <w:rFonts w:hint="eastAsia" w:ascii="宋体" w:hAnsi="宋体" w:eastAsia="宋体"/>
                <w:color w:val="auto"/>
                <w:szCs w:val="21"/>
              </w:rPr>
              <w:t>租赁情况</w:t>
            </w: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承租人</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业态</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租金</w:t>
            </w:r>
          </w:p>
        </w:tc>
        <w:tc>
          <w:tcPr>
            <w:tcW w:w="4711" w:type="dxa"/>
            <w:noWrap w:val="0"/>
            <w:vAlign w:val="center"/>
          </w:tcPr>
          <w:p>
            <w:pPr>
              <w:jc w:val="center"/>
              <w:rPr>
                <w:rFonts w:ascii="宋体" w:hAnsi="宋体" w:eastAsia="宋体"/>
                <w:color w:val="auto"/>
                <w:szCs w:val="21"/>
              </w:rPr>
            </w:pPr>
            <w:r>
              <w:rPr>
                <w:rFonts w:hint="eastAsia" w:ascii="宋体" w:hAnsi="宋体" w:eastAsia="宋体"/>
                <w:color w:val="auto"/>
                <w:szCs w:val="21"/>
              </w:rPr>
              <w:t xml:space="preserve">    元/天/㎡，折合       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评估价格</w:t>
            </w:r>
          </w:p>
        </w:tc>
        <w:tc>
          <w:tcPr>
            <w:tcW w:w="4711" w:type="dxa"/>
            <w:noWrap w:val="0"/>
            <w:vAlign w:val="center"/>
          </w:tcPr>
          <w:p>
            <w:pPr>
              <w:jc w:val="center"/>
              <w:rPr>
                <w:rFonts w:hint="eastAsia" w:ascii="宋体" w:hAnsi="宋体" w:eastAsia="宋体"/>
                <w:color w:val="auto"/>
                <w:szCs w:val="21"/>
              </w:rPr>
            </w:pPr>
            <w:r>
              <w:rPr>
                <w:rFonts w:hint="eastAsia" w:ascii="宋体" w:hAnsi="宋体" w:eastAsia="宋体"/>
                <w:color w:val="auto"/>
                <w:szCs w:val="21"/>
              </w:rPr>
              <w:t>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租期</w:t>
            </w:r>
          </w:p>
        </w:tc>
        <w:tc>
          <w:tcPr>
            <w:tcW w:w="4711" w:type="dxa"/>
            <w:noWrap w:val="0"/>
            <w:vAlign w:val="center"/>
          </w:tcPr>
          <w:p>
            <w:pPr>
              <w:jc w:val="center"/>
              <w:rPr>
                <w:rFonts w:ascii="宋体" w:hAnsi="宋体" w:eastAsia="宋体"/>
                <w:color w:val="auto"/>
                <w:szCs w:val="21"/>
              </w:rPr>
            </w:pPr>
            <w:r>
              <w:rPr>
                <w:rFonts w:hint="eastAsia" w:ascii="宋体" w:hAnsi="宋体" w:eastAsia="宋体"/>
                <w:color w:val="auto"/>
                <w:szCs w:val="21"/>
              </w:rPr>
              <w:t>年  月  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承租人</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基本情况</w:t>
            </w:r>
          </w:p>
        </w:tc>
        <w:tc>
          <w:tcPr>
            <w:tcW w:w="6832" w:type="dxa"/>
            <w:gridSpan w:val="2"/>
            <w:noWrap w:val="0"/>
            <w:vAlign w:val="center"/>
          </w:tcPr>
          <w:p>
            <w:pPr>
              <w:jc w:val="center"/>
              <w:rPr>
                <w:rFonts w:ascii="宋体" w:hAnsi="宋体" w:eastAsia="宋体"/>
                <w:color w:val="auto"/>
                <w:szCs w:val="21"/>
              </w:rPr>
            </w:pPr>
          </w:p>
          <w:p>
            <w:pPr>
              <w:jc w:val="center"/>
              <w:rPr>
                <w:rFonts w:ascii="宋体" w:hAnsi="宋体" w:eastAsia="宋体"/>
                <w:color w:val="auto"/>
                <w:szCs w:val="21"/>
              </w:rPr>
            </w:pPr>
          </w:p>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不公开原因</w:t>
            </w:r>
          </w:p>
        </w:tc>
        <w:tc>
          <w:tcPr>
            <w:tcW w:w="6832" w:type="dxa"/>
            <w:gridSpan w:val="2"/>
            <w:noWrap w:val="0"/>
            <w:vAlign w:val="center"/>
          </w:tcPr>
          <w:p>
            <w:pPr>
              <w:jc w:val="both"/>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9"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公司</w:t>
            </w:r>
            <w:r>
              <w:rPr>
                <w:rFonts w:hint="eastAsia" w:ascii="宋体" w:hAnsi="宋体" w:eastAsia="宋体"/>
                <w:color w:val="auto"/>
                <w:szCs w:val="21"/>
              </w:rPr>
              <w:t>集体</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决策情况</w:t>
            </w:r>
          </w:p>
        </w:tc>
        <w:tc>
          <w:tcPr>
            <w:tcW w:w="6832" w:type="dxa"/>
            <w:gridSpan w:val="2"/>
            <w:noWrap w:val="0"/>
            <w:vAlign w:val="center"/>
          </w:tcPr>
          <w:p>
            <w:pPr>
              <w:jc w:val="both"/>
              <w:rPr>
                <w:rFonts w:hint="eastAsia"/>
                <w:color w:val="auto"/>
                <w:lang w:val="en-US" w:eastAsia="zh-CN"/>
              </w:rPr>
            </w:pPr>
            <w:r>
              <w:rPr>
                <w:rFonts w:hint="eastAsia"/>
                <w:color w:val="auto"/>
                <w:lang w:val="en-US" w:eastAsia="zh-CN"/>
              </w:rPr>
              <w:t xml:space="preserve">经                审议通过。            </w:t>
            </w:r>
          </w:p>
          <w:p>
            <w:pPr>
              <w:jc w:val="both"/>
              <w:rPr>
                <w:rFonts w:hint="eastAsia"/>
                <w:color w:val="auto"/>
                <w:lang w:val="en-US" w:eastAsia="zh-CN"/>
              </w:rPr>
            </w:pPr>
            <w:r>
              <w:rPr>
                <w:rFonts w:hint="eastAsia"/>
                <w:color w:val="auto"/>
                <w:lang w:val="en-US" w:eastAsia="zh-CN"/>
              </w:rPr>
              <w:t xml:space="preserve"> </w:t>
            </w:r>
          </w:p>
          <w:p>
            <w:pPr>
              <w:jc w:val="center"/>
              <w:rPr>
                <w:rFonts w:hint="eastAsia" w:ascii="宋体" w:hAnsi="宋体" w:eastAsia="宋体" w:cs="Times New Roman"/>
                <w:color w:val="auto"/>
                <w:szCs w:val="21"/>
                <w:lang w:val="en-US" w:eastAsia="zh-CN"/>
              </w:rPr>
            </w:pPr>
            <w:r>
              <w:rPr>
                <w:rFonts w:hint="eastAsia"/>
                <w:color w:val="auto"/>
                <w:lang w:val="en-US" w:eastAsia="zh-CN"/>
              </w:rPr>
              <w:t xml:space="preserve">                       </w:t>
            </w:r>
            <w:r>
              <w:rPr>
                <w:rFonts w:hint="eastAsia" w:ascii="宋体" w:hAnsi="宋体" w:eastAsia="宋体"/>
                <w:color w:val="auto"/>
                <w:szCs w:val="21"/>
              </w:rPr>
              <w:t>负责人</w:t>
            </w:r>
            <w:r>
              <w:rPr>
                <w:rFonts w:hint="eastAsia" w:ascii="宋体" w:hAnsi="宋体" w:eastAsia="宋体" w:cs="Times New Roman"/>
                <w:color w:val="auto"/>
                <w:szCs w:val="21"/>
                <w:lang w:val="en-US" w:eastAsia="zh-CN"/>
              </w:rPr>
              <w:t>签字：</w:t>
            </w:r>
          </w:p>
          <w:p>
            <w:pPr>
              <w:jc w:val="center"/>
              <w:rPr>
                <w:rFonts w:hint="default"/>
                <w:color w:val="auto"/>
                <w:lang w:val="en-US" w:eastAsia="zh-CN"/>
              </w:rPr>
            </w:pPr>
            <w:r>
              <w:rPr>
                <w:rFonts w:hint="eastAsia" w:ascii="宋体" w:hAnsi="宋体" w:eastAsia="宋体" w:cs="Times New Roman"/>
                <w:color w:val="auto"/>
                <w:szCs w:val="21"/>
                <w:lang w:val="en-US" w:eastAsia="zh-CN"/>
              </w:rPr>
              <w:t xml:space="preserve">                        单位（盖章）</w:t>
            </w:r>
            <w:r>
              <w:rPr>
                <w:rFonts w:hint="eastAsia" w:eastAsia="宋体" w:cs="Times New Roman"/>
                <w:color w:val="auto"/>
                <w:kern w:val="2"/>
                <w:sz w:val="21"/>
                <w:szCs w:val="24"/>
                <w:lang w:val="en-US" w:eastAsia="zh-CN" w:bidi="ar-SA"/>
              </w:rPr>
              <w:t>：</w:t>
            </w:r>
            <w:r>
              <w:rPr>
                <w:rFonts w:hint="eastAsia" w:ascii="Calibri" w:hAnsi="Calibri" w:eastAsia="宋体" w:cs="Times New Roman"/>
                <w:color w:val="auto"/>
                <w:kern w:val="2"/>
                <w:sz w:val="21"/>
                <w:szCs w:val="24"/>
                <w:lang w:val="en-US" w:eastAsia="zh-CN" w:bidi="ar-SA"/>
              </w:rPr>
              <w:t xml:space="preserve"> </w:t>
            </w:r>
            <w:r>
              <w:rPr>
                <w:rFonts w:hint="eastAsia" w:ascii="宋体" w:hAnsi="宋体" w:eastAsia="宋体"/>
                <w:color w:val="auto"/>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1662" w:type="dxa"/>
            <w:noWrap w:val="0"/>
            <w:vAlign w:val="center"/>
          </w:tcPr>
          <w:p>
            <w:pPr>
              <w:jc w:val="center"/>
              <w:rPr>
                <w:rFonts w:ascii="宋体" w:hAnsi="宋体" w:eastAsia="宋体"/>
                <w:color w:val="auto"/>
                <w:szCs w:val="21"/>
              </w:rPr>
            </w:pPr>
            <w:r>
              <w:rPr>
                <w:rFonts w:hint="eastAsia" w:ascii="宋体" w:hAnsi="宋体" w:eastAsia="宋体"/>
                <w:color w:val="auto"/>
                <w:szCs w:val="21"/>
              </w:rPr>
              <w:t>相关部门</w:t>
            </w:r>
          </w:p>
          <w:p>
            <w:pPr>
              <w:jc w:val="center"/>
              <w:rPr>
                <w:rFonts w:ascii="宋体" w:hAnsi="宋体" w:eastAsia="宋体"/>
                <w:b/>
                <w:i/>
                <w:color w:val="auto"/>
                <w:sz w:val="24"/>
              </w:rPr>
            </w:pPr>
            <w:r>
              <w:rPr>
                <w:rFonts w:hint="eastAsia" w:ascii="宋体" w:hAnsi="宋体" w:eastAsia="宋体"/>
                <w:color w:val="auto"/>
                <w:szCs w:val="21"/>
              </w:rPr>
              <w:t>意见</w:t>
            </w:r>
          </w:p>
        </w:tc>
        <w:tc>
          <w:tcPr>
            <w:tcW w:w="6832" w:type="dxa"/>
            <w:gridSpan w:val="2"/>
            <w:noWrap w:val="0"/>
            <w:vAlign w:val="center"/>
          </w:tcPr>
          <w:p>
            <w:pPr>
              <w:jc w:val="center"/>
              <w:rPr>
                <w:rFonts w:ascii="宋体" w:hAnsi="宋体" w:eastAsia="宋体"/>
                <w:b/>
                <w:i/>
                <w:color w:val="auto"/>
                <w:sz w:val="18"/>
                <w:szCs w:val="18"/>
              </w:rPr>
            </w:pPr>
            <w:r>
              <w:rPr>
                <w:rFonts w:hint="eastAsia" w:ascii="宋体" w:hAnsi="宋体" w:eastAsia="宋体"/>
                <w:b/>
                <w:i/>
                <w:color w:val="auto"/>
                <w:sz w:val="24"/>
              </w:rPr>
              <w:t xml:space="preserve">  </w:t>
            </w:r>
            <w:r>
              <w:rPr>
                <w:rFonts w:hint="eastAsia" w:ascii="宋体" w:hAnsi="宋体" w:eastAsia="宋体"/>
                <w:b/>
                <w:i/>
                <w:color w:val="auto"/>
                <w:sz w:val="18"/>
                <w:szCs w:val="18"/>
              </w:rPr>
              <w:t xml:space="preserve"> </w:t>
            </w:r>
          </w:p>
          <w:p>
            <w:pPr>
              <w:jc w:val="center"/>
              <w:rPr>
                <w:rFonts w:ascii="宋体" w:hAnsi="宋体" w:eastAsia="宋体"/>
                <w:color w:val="auto"/>
                <w:szCs w:val="21"/>
              </w:rPr>
            </w:pPr>
            <w:r>
              <w:rPr>
                <w:rFonts w:hint="eastAsia" w:ascii="宋体" w:hAnsi="宋体" w:eastAsia="宋体"/>
                <w:b/>
                <w:i/>
                <w:color w:val="auto"/>
                <w:sz w:val="24"/>
              </w:rPr>
              <w:t xml:space="preserve">             </w:t>
            </w:r>
            <w:r>
              <w:rPr>
                <w:rFonts w:hint="eastAsia" w:ascii="宋体" w:hAnsi="宋体" w:eastAsia="宋体"/>
                <w:b/>
                <w:i/>
                <w:color w:val="auto"/>
                <w:sz w:val="24"/>
                <w:lang w:val="en-US" w:eastAsia="zh-CN"/>
              </w:rPr>
              <w:t xml:space="preserve">      </w:t>
            </w:r>
            <w:r>
              <w:rPr>
                <w:rFonts w:hint="eastAsia" w:ascii="宋体" w:hAnsi="宋体" w:eastAsia="宋体"/>
                <w:color w:val="auto"/>
                <w:szCs w:val="21"/>
              </w:rPr>
              <w:t>负责人签字：</w:t>
            </w:r>
          </w:p>
          <w:p>
            <w:pPr>
              <w:jc w:val="center"/>
              <w:rPr>
                <w:rFonts w:ascii="宋体" w:hAnsi="宋体" w:eastAsia="宋体"/>
                <w:b/>
                <w:i/>
                <w:color w:val="auto"/>
                <w:sz w:val="24"/>
              </w:rPr>
            </w:pP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区国资委</w:t>
            </w:r>
          </w:p>
          <w:p>
            <w:pPr>
              <w:jc w:val="center"/>
              <w:rPr>
                <w:rFonts w:hint="eastAsia" w:ascii="宋体" w:hAnsi="宋体" w:eastAsia="宋体"/>
                <w:color w:val="auto"/>
                <w:szCs w:val="21"/>
              </w:rPr>
            </w:pPr>
            <w:r>
              <w:rPr>
                <w:rFonts w:hint="eastAsia" w:ascii="宋体" w:hAnsi="宋体" w:eastAsia="宋体"/>
                <w:color w:val="auto"/>
                <w:szCs w:val="21"/>
                <w:lang w:eastAsia="zh-CN"/>
              </w:rPr>
              <w:t>审核意见</w:t>
            </w:r>
          </w:p>
        </w:tc>
        <w:tc>
          <w:tcPr>
            <w:tcW w:w="6832" w:type="dxa"/>
            <w:gridSpan w:val="2"/>
            <w:noWrap w:val="0"/>
            <w:vAlign w:val="center"/>
          </w:tcPr>
          <w:p>
            <w:pPr>
              <w:jc w:val="center"/>
              <w:rPr>
                <w:rFonts w:hint="eastAsia" w:ascii="宋体" w:hAnsi="宋体" w:eastAsia="宋体" w:cs="Times New Roman"/>
                <w:color w:val="auto"/>
                <w:szCs w:val="21"/>
                <w:lang w:val="en-US" w:eastAsia="zh-CN"/>
              </w:rPr>
            </w:pPr>
          </w:p>
          <w:p>
            <w:pPr>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备案章（单位公章）：</w:t>
            </w:r>
          </w:p>
          <w:p>
            <w:pPr>
              <w:jc w:val="center"/>
              <w:rPr>
                <w:rFonts w:hint="eastAsia" w:ascii="宋体" w:hAnsi="宋体" w:eastAsia="宋体"/>
                <w:color w:val="auto"/>
                <w:szCs w:val="21"/>
              </w:rPr>
            </w:pPr>
            <w:r>
              <w:rPr>
                <w:rFonts w:hint="eastAsia" w:ascii="宋体" w:hAnsi="宋体" w:eastAsia="宋体" w:cs="Times New Roman"/>
                <w:color w:val="auto"/>
                <w:szCs w:val="21"/>
                <w:lang w:val="en-US" w:eastAsia="zh-CN"/>
              </w:rPr>
              <w:t xml:space="preserve">                                        年  月  日</w:t>
            </w:r>
          </w:p>
        </w:tc>
      </w:tr>
    </w:tbl>
    <w:p>
      <w:pPr>
        <w:jc w:val="left"/>
        <w:rPr>
          <w:rFonts w:ascii="仿宋_GB2312" w:hAnsi="宋体" w:eastAsia="仿宋_GB2312" w:cs="宋体"/>
          <w:color w:val="auto"/>
          <w:kern w:val="0"/>
          <w:sz w:val="32"/>
          <w:szCs w:val="32"/>
        </w:rPr>
      </w:pPr>
      <w:r>
        <w:rPr>
          <w:rFonts w:hint="eastAsia" w:ascii="宋体" w:hAnsi="宋体" w:eastAsia="宋体"/>
          <w:color w:val="auto"/>
          <w:szCs w:val="21"/>
        </w:rPr>
        <w:t xml:space="preserve">填表人：                                        </w:t>
      </w:r>
      <w:r>
        <w:rPr>
          <w:rFonts w:hint="eastAsia" w:ascii="宋体" w:hAnsi="宋体" w:eastAsia="宋体"/>
          <w:color w:val="auto"/>
          <w:szCs w:val="21"/>
          <w:lang w:val="en-US" w:eastAsia="zh-CN"/>
        </w:rPr>
        <w:t xml:space="preserve">     </w:t>
      </w:r>
      <w:r>
        <w:rPr>
          <w:rFonts w:hint="eastAsia" w:ascii="宋体" w:hAnsi="宋体" w:eastAsia="宋体"/>
          <w:color w:val="auto"/>
          <w:szCs w:val="21"/>
        </w:rPr>
        <w:t xml:space="preserve">  填报日期：</w:t>
      </w:r>
    </w:p>
    <w:p>
      <w:pPr>
        <w:jc w:val="left"/>
        <w:rPr>
          <w:rFonts w:hint="eastAsia" w:ascii="宋体" w:hAnsi="宋体" w:eastAsia="宋体" w:cs="Times New Roman"/>
          <w:color w:val="auto"/>
          <w:szCs w:val="21"/>
        </w:rPr>
      </w:pPr>
      <w:r>
        <w:rPr>
          <w:rFonts w:hint="eastAsia" w:ascii="宋体" w:hAnsi="宋体" w:eastAsia="宋体" w:cs="Times New Roman"/>
          <w:color w:val="auto"/>
          <w:szCs w:val="21"/>
        </w:rPr>
        <w:t>备注： 1、</w:t>
      </w:r>
      <w:r>
        <w:rPr>
          <w:rFonts w:hint="eastAsia" w:ascii="宋体" w:hAnsi="宋体" w:eastAsia="宋体" w:cs="Times New Roman"/>
          <w:color w:val="auto"/>
          <w:szCs w:val="21"/>
          <w:lang w:eastAsia="zh-CN"/>
        </w:rPr>
        <w:t>“不公开原因”详见附件一。</w:t>
      </w:r>
      <w:r>
        <w:rPr>
          <w:rFonts w:hint="eastAsia" w:ascii="宋体" w:hAnsi="宋体" w:eastAsia="宋体" w:cs="Times New Roman"/>
          <w:color w:val="auto"/>
          <w:szCs w:val="21"/>
        </w:rPr>
        <w:tab/>
      </w:r>
      <w:r>
        <w:rPr>
          <w:rFonts w:hint="eastAsia" w:ascii="宋体" w:hAnsi="宋体" w:eastAsia="宋体" w:cs="Times New Roman"/>
          <w:color w:val="auto"/>
          <w:szCs w:val="21"/>
        </w:rPr>
        <w:tab/>
      </w:r>
      <w:r>
        <w:rPr>
          <w:rFonts w:hint="eastAsia" w:ascii="宋体" w:hAnsi="宋体" w:eastAsia="宋体" w:cs="Times New Roman"/>
          <w:color w:val="auto"/>
          <w:szCs w:val="21"/>
        </w:rPr>
        <w:tab/>
      </w:r>
    </w:p>
    <w:p>
      <w:pPr>
        <w:jc w:val="left"/>
        <w:rPr>
          <w:rFonts w:hint="eastAsia" w:ascii="宋体" w:hAnsi="宋体" w:eastAsia="宋体" w:cs="Times New Roman"/>
          <w:color w:val="auto"/>
          <w:szCs w:val="21"/>
        </w:rPr>
      </w:pPr>
      <w:r>
        <w:rPr>
          <w:rFonts w:hint="eastAsia" w:ascii="宋体" w:hAnsi="宋体" w:eastAsia="宋体" w:cs="Times New Roman"/>
          <w:color w:val="auto"/>
          <w:szCs w:val="21"/>
        </w:rPr>
        <w:t xml:space="preserve">       2、备案表一式贰份</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ab/>
      </w:r>
      <w:r>
        <w:rPr>
          <w:rFonts w:hint="eastAsia" w:ascii="宋体" w:hAnsi="宋体" w:eastAsia="宋体" w:cs="Times New Roman"/>
          <w:color w:val="auto"/>
          <w:szCs w:val="21"/>
        </w:rPr>
        <w:tab/>
      </w:r>
      <w:r>
        <w:rPr>
          <w:rFonts w:hint="eastAsia" w:ascii="宋体" w:hAnsi="宋体" w:eastAsia="宋体" w:cs="Times New Roman"/>
          <w:color w:val="auto"/>
          <w:szCs w:val="21"/>
        </w:rPr>
        <w:tab/>
      </w:r>
    </w:p>
    <w:p>
      <w:pPr>
        <w:jc w:val="left"/>
        <w:rPr>
          <w:rFonts w:hint="eastAsia" w:ascii="仿宋_GB2312" w:hAnsi="仿宋_GB2312" w:eastAsia="仿宋_GB2312" w:cs="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color w:val="auto"/>
          <w:szCs w:val="21"/>
        </w:rPr>
        <w:t xml:space="preserve">       3、</w:t>
      </w:r>
      <w:r>
        <w:rPr>
          <w:rFonts w:hint="eastAsia" w:ascii="宋体" w:hAnsi="宋体" w:eastAsia="宋体" w:cs="Times New Roman"/>
          <w:color w:val="auto"/>
          <w:szCs w:val="21"/>
          <w:lang w:eastAsia="zh-CN"/>
        </w:rPr>
        <w:t>随附企业集体</w:t>
      </w:r>
      <w:r>
        <w:rPr>
          <w:rFonts w:hint="eastAsia" w:ascii="宋体" w:hAnsi="宋体" w:eastAsia="宋体" w:cs="Times New Roman"/>
          <w:color w:val="auto"/>
          <w:szCs w:val="21"/>
        </w:rPr>
        <w:t>决议</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租赁合同</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租金评估报告等相关材料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 xml:space="preserve">  </w:t>
      </w:r>
    </w:p>
    <w:p>
      <w:pPr>
        <w:spacing w:line="600" w:lineRule="exact"/>
        <w:rPr>
          <w:rFonts w:hint="eastAsia" w:ascii="黑体" w:hAnsi="黑体" w:eastAsia="仿宋_GB2312" w:cs="黑体"/>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auto"/>
          <w:sz w:val="36"/>
          <w:szCs w:val="36"/>
        </w:rPr>
      </w:pPr>
      <w:r>
        <w:rPr>
          <w:rFonts w:hint="eastAsia" w:ascii="黑体" w:hAnsi="黑体" w:eastAsia="黑体" w:cs="黑体"/>
          <w:color w:val="auto"/>
          <w:sz w:val="36"/>
          <w:szCs w:val="36"/>
          <w:u w:val="none"/>
          <w:lang w:eastAsia="zh-CN"/>
        </w:rPr>
        <w:t>区</w:t>
      </w:r>
      <w:r>
        <w:rPr>
          <w:rFonts w:hint="eastAsia" w:ascii="黑体" w:hAnsi="黑体" w:eastAsia="黑体" w:cs="黑体"/>
          <w:color w:val="auto"/>
          <w:sz w:val="36"/>
          <w:szCs w:val="36"/>
          <w:u w:val="none"/>
        </w:rPr>
        <w:t>管企业不动产出租</w:t>
      </w:r>
      <w:r>
        <w:rPr>
          <w:rFonts w:hint="eastAsia" w:ascii="黑体" w:hAnsi="黑体" w:eastAsia="黑体" w:cs="黑体"/>
          <w:color w:val="auto"/>
          <w:sz w:val="36"/>
          <w:szCs w:val="36"/>
          <w:u w:val="none"/>
          <w:lang w:eastAsia="zh-CN"/>
        </w:rPr>
        <w:t>长租期</w:t>
      </w:r>
      <w:r>
        <w:rPr>
          <w:rFonts w:hint="eastAsia" w:ascii="黑体" w:hAnsi="黑体" w:eastAsia="黑体" w:cs="黑体"/>
          <w:color w:val="auto"/>
          <w:sz w:val="36"/>
          <w:szCs w:val="36"/>
          <w:u w:val="none"/>
        </w:rPr>
        <w:t>备案表</w:t>
      </w:r>
    </w:p>
    <w:p>
      <w:pPr>
        <w:pStyle w:val="3"/>
        <w:rPr>
          <w:rFonts w:hint="eastAsia"/>
          <w:color w:val="auto"/>
          <w:sz w:val="24"/>
          <w:szCs w:val="24"/>
        </w:rPr>
      </w:pPr>
    </w:p>
    <w:p>
      <w:pPr>
        <w:jc w:val="left"/>
        <w:rPr>
          <w:rFonts w:hint="default" w:ascii="宋体" w:hAnsi="宋体" w:eastAsia="宋体"/>
          <w:color w:val="auto"/>
          <w:szCs w:val="21"/>
          <w:lang w:val="en-US" w:eastAsia="zh-CN"/>
        </w:rPr>
      </w:pPr>
      <w:r>
        <w:rPr>
          <w:rFonts w:hint="eastAsia" w:ascii="宋体" w:hAnsi="宋体" w:eastAsia="宋体"/>
          <w:color w:val="auto"/>
          <w:szCs w:val="21"/>
        </w:rPr>
        <w:t>企业</w:t>
      </w:r>
      <w:r>
        <w:rPr>
          <w:rFonts w:hint="eastAsia" w:ascii="宋体" w:hAnsi="宋体" w:eastAsia="宋体"/>
          <w:color w:val="auto"/>
          <w:szCs w:val="21"/>
          <w:lang w:eastAsia="zh-CN"/>
        </w:rPr>
        <w:t>备案</w:t>
      </w:r>
      <w:r>
        <w:rPr>
          <w:rFonts w:hint="eastAsia" w:ascii="宋体" w:hAnsi="宋体" w:eastAsia="宋体"/>
          <w:color w:val="auto"/>
          <w:szCs w:val="21"/>
        </w:rPr>
        <w:t>编号：</w:t>
      </w:r>
      <w:r>
        <w:rPr>
          <w:rFonts w:hint="eastAsia" w:ascii="宋体" w:hAnsi="宋体" w:eastAsia="宋体"/>
          <w:color w:val="auto"/>
          <w:szCs w:val="21"/>
          <w:lang w:eastAsia="zh-CN"/>
        </w:rPr>
        <w:t>企备长</w:t>
      </w:r>
      <w:r>
        <w:rPr>
          <w:rFonts w:hint="eastAsia" w:ascii="宋体" w:hAnsi="宋体" w:eastAsia="宋体"/>
          <w:color w:val="auto"/>
          <w:szCs w:val="21"/>
          <w:lang w:val="en-US" w:eastAsia="zh-CN"/>
        </w:rPr>
        <w:t>20  - 号</w:t>
      </w:r>
      <w:r>
        <w:rPr>
          <w:rFonts w:hint="eastAsia" w:ascii="宋体" w:hAnsi="宋体" w:eastAsia="宋体"/>
          <w:color w:val="auto"/>
          <w:szCs w:val="21"/>
        </w:rPr>
        <w:t xml:space="preserve">                     </w:t>
      </w:r>
      <w:r>
        <w:rPr>
          <w:rFonts w:hint="eastAsia" w:ascii="宋体" w:hAnsi="宋体" w:eastAsia="宋体"/>
          <w:color w:val="auto"/>
          <w:szCs w:val="21"/>
          <w:lang w:eastAsia="zh-CN"/>
        </w:rPr>
        <w:t>受理备案</w:t>
      </w:r>
      <w:r>
        <w:rPr>
          <w:rFonts w:hint="eastAsia" w:ascii="宋体" w:hAnsi="宋体" w:eastAsia="宋体"/>
          <w:color w:val="auto"/>
          <w:szCs w:val="21"/>
        </w:rPr>
        <w:t>编号：</w:t>
      </w:r>
      <w:r>
        <w:rPr>
          <w:rFonts w:hint="eastAsia" w:ascii="宋体" w:hAnsi="宋体" w:eastAsia="宋体"/>
          <w:color w:val="auto"/>
          <w:szCs w:val="21"/>
          <w:lang w:eastAsia="zh-CN"/>
        </w:rPr>
        <w:t>备长字</w:t>
      </w:r>
      <w:r>
        <w:rPr>
          <w:rFonts w:hint="eastAsia" w:ascii="宋体" w:hAnsi="宋体" w:eastAsia="宋体"/>
          <w:color w:val="auto"/>
          <w:szCs w:val="21"/>
          <w:lang w:val="en-US" w:eastAsia="zh-CN"/>
        </w:rPr>
        <w:t>20  - 号</w:t>
      </w:r>
    </w:p>
    <w:tbl>
      <w:tblPr>
        <w:tblStyle w:val="12"/>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2"/>
        <w:gridCol w:w="2135"/>
        <w:gridCol w:w="4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公司名称</w:t>
            </w:r>
          </w:p>
        </w:tc>
        <w:tc>
          <w:tcPr>
            <w:tcW w:w="6832" w:type="dxa"/>
            <w:gridSpan w:val="2"/>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662" w:type="dxa"/>
            <w:vMerge w:val="restart"/>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出租不动产</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基本情况</w:t>
            </w: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产权单位</w:t>
            </w:r>
          </w:p>
          <w:p>
            <w:pPr>
              <w:jc w:val="center"/>
              <w:rPr>
                <w:rFonts w:ascii="宋体" w:hAnsi="宋体" w:eastAsia="宋体"/>
                <w:color w:val="auto"/>
                <w:szCs w:val="21"/>
              </w:rPr>
            </w:pPr>
            <w:r>
              <w:rPr>
                <w:rFonts w:hint="eastAsia" w:ascii="宋体" w:hAnsi="宋体" w:eastAsia="宋体"/>
                <w:color w:val="auto"/>
                <w:szCs w:val="21"/>
              </w:rPr>
              <w:t>（或实际持有单位）</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不动产地址</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面积（㎡）</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662" w:type="dxa"/>
            <w:vMerge w:val="restart"/>
            <w:noWrap w:val="0"/>
            <w:vAlign w:val="center"/>
          </w:tcPr>
          <w:p>
            <w:pPr>
              <w:jc w:val="center"/>
              <w:rPr>
                <w:rFonts w:ascii="宋体" w:hAnsi="宋体" w:eastAsia="宋体"/>
                <w:color w:val="auto"/>
                <w:szCs w:val="21"/>
              </w:rPr>
            </w:pPr>
            <w:r>
              <w:rPr>
                <w:rFonts w:hint="eastAsia" w:ascii="宋体" w:hAnsi="宋体" w:eastAsia="宋体"/>
                <w:color w:val="auto"/>
                <w:szCs w:val="21"/>
              </w:rPr>
              <w:t>租赁情况</w:t>
            </w: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承租人</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业态</w:t>
            </w:r>
          </w:p>
        </w:tc>
        <w:tc>
          <w:tcPr>
            <w:tcW w:w="4711"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租金</w:t>
            </w:r>
          </w:p>
        </w:tc>
        <w:tc>
          <w:tcPr>
            <w:tcW w:w="4711" w:type="dxa"/>
            <w:noWrap w:val="0"/>
            <w:vAlign w:val="center"/>
          </w:tcPr>
          <w:p>
            <w:pPr>
              <w:jc w:val="center"/>
              <w:rPr>
                <w:rFonts w:ascii="宋体" w:hAnsi="宋体" w:eastAsia="宋体"/>
                <w:color w:val="auto"/>
                <w:szCs w:val="21"/>
              </w:rPr>
            </w:pPr>
            <w:r>
              <w:rPr>
                <w:rFonts w:hint="eastAsia" w:ascii="宋体" w:hAnsi="宋体" w:eastAsia="宋体"/>
                <w:color w:val="auto"/>
                <w:szCs w:val="21"/>
              </w:rPr>
              <w:t xml:space="preserve">    元/天/㎡，折合       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评估价格</w:t>
            </w:r>
          </w:p>
        </w:tc>
        <w:tc>
          <w:tcPr>
            <w:tcW w:w="4711" w:type="dxa"/>
            <w:noWrap w:val="0"/>
            <w:vAlign w:val="center"/>
          </w:tcPr>
          <w:p>
            <w:pPr>
              <w:jc w:val="center"/>
              <w:rPr>
                <w:rFonts w:hint="eastAsia" w:ascii="宋体" w:hAnsi="宋体" w:eastAsia="宋体"/>
                <w:color w:val="auto"/>
                <w:szCs w:val="21"/>
              </w:rPr>
            </w:pPr>
            <w:r>
              <w:rPr>
                <w:rFonts w:hint="eastAsia" w:ascii="宋体" w:hAnsi="宋体" w:eastAsia="宋体"/>
                <w:color w:val="auto"/>
                <w:szCs w:val="21"/>
              </w:rPr>
              <w:t xml:space="preserve"> 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662" w:type="dxa"/>
            <w:vMerge w:val="continue"/>
            <w:noWrap w:val="0"/>
            <w:vAlign w:val="center"/>
          </w:tcPr>
          <w:p>
            <w:pPr>
              <w:jc w:val="center"/>
              <w:rPr>
                <w:rFonts w:ascii="宋体" w:hAnsi="宋体" w:eastAsia="宋体"/>
                <w:color w:val="auto"/>
                <w:szCs w:val="21"/>
              </w:rPr>
            </w:pPr>
          </w:p>
        </w:tc>
        <w:tc>
          <w:tcPr>
            <w:tcW w:w="2121" w:type="dxa"/>
            <w:noWrap w:val="0"/>
            <w:vAlign w:val="center"/>
          </w:tcPr>
          <w:p>
            <w:pPr>
              <w:jc w:val="center"/>
              <w:rPr>
                <w:rFonts w:ascii="宋体" w:hAnsi="宋体" w:eastAsia="宋体"/>
                <w:color w:val="auto"/>
                <w:szCs w:val="21"/>
              </w:rPr>
            </w:pPr>
            <w:r>
              <w:rPr>
                <w:rFonts w:hint="eastAsia" w:ascii="宋体" w:hAnsi="宋体" w:eastAsia="宋体"/>
                <w:color w:val="auto"/>
                <w:szCs w:val="21"/>
              </w:rPr>
              <w:t>租期</w:t>
            </w:r>
          </w:p>
        </w:tc>
        <w:tc>
          <w:tcPr>
            <w:tcW w:w="4711"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rPr>
              <w:t>年  月  日——    年  月  日</w:t>
            </w:r>
            <w:r>
              <w:rPr>
                <w:rFonts w:hint="eastAsia" w:ascii="宋体" w:hAnsi="宋体" w:eastAsia="宋体"/>
                <w:color w:val="auto"/>
                <w:szCs w:val="21"/>
                <w:lang w:eastAsia="zh-CN"/>
              </w:rPr>
              <w:t>（</w:t>
            </w:r>
            <w:r>
              <w:rPr>
                <w:rFonts w:hint="eastAsia" w:ascii="宋体" w:hAnsi="宋体" w:eastAsia="宋体"/>
                <w:color w:val="auto"/>
                <w:szCs w:val="21"/>
                <w:lang w:val="en-US" w:eastAsia="zh-CN"/>
              </w:rPr>
              <w:t xml:space="preserve">   </w:t>
            </w:r>
            <w:r>
              <w:rPr>
                <w:rFonts w:hint="eastAsia" w:ascii="宋体" w:hAnsi="宋体" w:eastAsia="宋体"/>
                <w:color w:val="auto"/>
                <w:szCs w:val="21"/>
                <w:lang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1"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集团</w:t>
            </w:r>
            <w:r>
              <w:rPr>
                <w:rFonts w:hint="eastAsia" w:ascii="宋体" w:hAnsi="宋体" w:eastAsia="宋体"/>
                <w:color w:val="auto"/>
                <w:szCs w:val="21"/>
              </w:rPr>
              <w:t>集体</w:t>
            </w:r>
          </w:p>
          <w:p>
            <w:pPr>
              <w:jc w:val="center"/>
              <w:rPr>
                <w:rFonts w:ascii="宋体" w:hAnsi="宋体" w:eastAsia="宋体"/>
                <w:color w:val="auto"/>
                <w:szCs w:val="21"/>
              </w:rPr>
            </w:pPr>
            <w:r>
              <w:rPr>
                <w:rFonts w:hint="eastAsia" w:ascii="宋体" w:hAnsi="宋体" w:eastAsia="宋体"/>
                <w:color w:val="auto"/>
                <w:szCs w:val="21"/>
                <w:lang w:eastAsia="zh-CN"/>
              </w:rPr>
              <w:t>决策情况</w:t>
            </w:r>
          </w:p>
        </w:tc>
        <w:tc>
          <w:tcPr>
            <w:tcW w:w="6832" w:type="dxa"/>
            <w:gridSpan w:val="2"/>
            <w:noWrap w:val="0"/>
            <w:vAlign w:val="center"/>
          </w:tcPr>
          <w:p>
            <w:pPr>
              <w:jc w:val="both"/>
              <w:rPr>
                <w:rFonts w:hint="eastAsia"/>
                <w:color w:val="auto"/>
                <w:lang w:val="en-US" w:eastAsia="zh-CN"/>
              </w:rPr>
            </w:pPr>
            <w:r>
              <w:rPr>
                <w:rFonts w:hint="eastAsia"/>
                <w:color w:val="auto"/>
                <w:lang w:val="en-US" w:eastAsia="zh-CN"/>
              </w:rPr>
              <w:t xml:space="preserve">经            审议通过。             </w:t>
            </w:r>
          </w:p>
          <w:p>
            <w:pPr>
              <w:jc w:val="center"/>
              <w:rPr>
                <w:rFonts w:hint="eastAsia"/>
                <w:color w:val="auto"/>
                <w:lang w:val="en-US" w:eastAsia="zh-CN"/>
              </w:rPr>
            </w:pPr>
            <w:r>
              <w:rPr>
                <w:rFonts w:hint="eastAsia"/>
                <w:color w:val="auto"/>
                <w:lang w:val="en-US" w:eastAsia="zh-CN"/>
              </w:rPr>
              <w:t xml:space="preserve">                       </w:t>
            </w:r>
          </w:p>
          <w:p>
            <w:pPr>
              <w:jc w:val="center"/>
              <w:rPr>
                <w:rFonts w:hint="eastAsia" w:ascii="宋体" w:hAnsi="宋体" w:eastAsia="宋体" w:cs="Times New Roman"/>
                <w:color w:val="auto"/>
                <w:szCs w:val="21"/>
                <w:lang w:val="en-US" w:eastAsia="zh-CN"/>
              </w:rPr>
            </w:pPr>
            <w:r>
              <w:rPr>
                <w:rFonts w:hint="eastAsia"/>
                <w:color w:val="auto"/>
                <w:lang w:val="en-US" w:eastAsia="zh-CN"/>
              </w:rPr>
              <w:t xml:space="preserve">                      </w:t>
            </w:r>
            <w:r>
              <w:rPr>
                <w:rFonts w:hint="eastAsia" w:ascii="宋体" w:hAnsi="宋体" w:eastAsia="宋体"/>
                <w:color w:val="auto"/>
                <w:szCs w:val="21"/>
              </w:rPr>
              <w:t>负责人</w:t>
            </w:r>
            <w:r>
              <w:rPr>
                <w:rFonts w:hint="eastAsia" w:ascii="宋体" w:hAnsi="宋体" w:eastAsia="宋体" w:cs="Times New Roman"/>
                <w:color w:val="auto"/>
                <w:szCs w:val="21"/>
                <w:lang w:val="en-US" w:eastAsia="zh-CN"/>
              </w:rPr>
              <w:t>签字：</w:t>
            </w:r>
          </w:p>
          <w:p>
            <w:pPr>
              <w:jc w:val="center"/>
              <w:rPr>
                <w:rFonts w:ascii="宋体" w:hAnsi="宋体" w:eastAsia="宋体"/>
                <w:color w:val="auto"/>
                <w:szCs w:val="21"/>
              </w:rPr>
            </w:pPr>
            <w:r>
              <w:rPr>
                <w:rFonts w:hint="eastAsia" w:ascii="宋体" w:hAnsi="宋体" w:eastAsia="宋体" w:cs="Times New Roman"/>
                <w:color w:val="auto"/>
                <w:szCs w:val="21"/>
                <w:lang w:val="en-US" w:eastAsia="zh-CN"/>
              </w:rPr>
              <w:t xml:space="preserve">                        单位（盖章）</w:t>
            </w:r>
            <w:r>
              <w:rPr>
                <w:rFonts w:hint="eastAsia" w:eastAsia="宋体" w:cs="Times New Roman"/>
                <w:color w:val="auto"/>
                <w:kern w:val="2"/>
                <w:sz w:val="21"/>
                <w:szCs w:val="24"/>
                <w:lang w:val="en-US" w:eastAsia="zh-CN" w:bidi="ar-SA"/>
              </w:rPr>
              <w:t>：</w:t>
            </w:r>
            <w:r>
              <w:rPr>
                <w:rFonts w:hint="eastAsia" w:ascii="Calibri" w:hAnsi="Calibri" w:eastAsia="宋体" w:cs="Times New Roman"/>
                <w:color w:val="auto"/>
                <w:kern w:val="2"/>
                <w:sz w:val="21"/>
                <w:szCs w:val="24"/>
                <w:lang w:val="en-US" w:eastAsia="zh-CN" w:bidi="ar-SA"/>
              </w:rPr>
              <w:t xml:space="preserve"> </w:t>
            </w:r>
            <w:r>
              <w:rPr>
                <w:rFonts w:hint="eastAsia" w:ascii="宋体" w:hAnsi="宋体" w:eastAsia="宋体"/>
                <w:color w:val="auto"/>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1662" w:type="dxa"/>
            <w:noWrap w:val="0"/>
            <w:vAlign w:val="center"/>
          </w:tcPr>
          <w:p>
            <w:pPr>
              <w:jc w:val="center"/>
              <w:rPr>
                <w:rFonts w:ascii="宋体" w:hAnsi="宋体" w:eastAsia="宋体"/>
                <w:color w:val="auto"/>
                <w:szCs w:val="21"/>
              </w:rPr>
            </w:pPr>
            <w:r>
              <w:rPr>
                <w:rFonts w:hint="eastAsia" w:ascii="宋体" w:hAnsi="宋体" w:eastAsia="宋体"/>
                <w:color w:val="auto"/>
                <w:szCs w:val="21"/>
              </w:rPr>
              <w:t>区国资委</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备案情况</w:t>
            </w:r>
          </w:p>
        </w:tc>
        <w:tc>
          <w:tcPr>
            <w:tcW w:w="6832" w:type="dxa"/>
            <w:gridSpan w:val="2"/>
            <w:noWrap w:val="0"/>
            <w:vAlign w:val="center"/>
          </w:tcPr>
          <w:p>
            <w:pPr>
              <w:jc w:val="center"/>
              <w:rPr>
                <w:color w:val="auto"/>
              </w:rPr>
            </w:pPr>
          </w:p>
          <w:p>
            <w:pPr>
              <w:jc w:val="center"/>
              <w:rPr>
                <w:color w:val="auto"/>
              </w:rPr>
            </w:pPr>
          </w:p>
          <w:p>
            <w:pPr>
              <w:jc w:val="center"/>
              <w:rPr>
                <w:color w:val="auto"/>
              </w:rPr>
            </w:pPr>
            <w:r>
              <w:rPr>
                <w:rFonts w:hint="eastAsia"/>
                <w:color w:val="auto"/>
              </w:rPr>
              <w:t xml:space="preserve">               </w:t>
            </w:r>
          </w:p>
          <w:p>
            <w:pPr>
              <w:jc w:val="center"/>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单位（盖章）：</w:t>
            </w:r>
          </w:p>
          <w:p>
            <w:pPr>
              <w:pStyle w:val="3"/>
              <w:rPr>
                <w:rFonts w:hint="default" w:eastAsia="宋体"/>
                <w:color w:val="auto"/>
                <w:lang w:val="en-US" w:eastAsia="zh-CN"/>
              </w:rPr>
            </w:pPr>
            <w:r>
              <w:rPr>
                <w:rFonts w:hint="eastAsia" w:ascii="宋体" w:hAnsi="宋体" w:eastAsia="宋体"/>
                <w:color w:val="auto"/>
                <w:szCs w:val="21"/>
                <w:lang w:val="en-US" w:eastAsia="zh-CN"/>
              </w:rPr>
              <w:t xml:space="preserve">                             </w:t>
            </w:r>
            <w:r>
              <w:rPr>
                <w:rFonts w:hint="eastAsia" w:ascii="Calibri" w:hAnsi="Calibri" w:eastAsia="宋体" w:cs="Times New Roman"/>
                <w:color w:val="auto"/>
                <w:kern w:val="2"/>
                <w:sz w:val="21"/>
                <w:szCs w:val="24"/>
                <w:lang w:val="en-US" w:eastAsia="zh-CN" w:bidi="ar-SA"/>
              </w:rPr>
              <w:t>年</w:t>
            </w:r>
            <w:r>
              <w:rPr>
                <w:rFonts w:hint="eastAsia" w:eastAsia="宋体" w:cs="Times New Roman"/>
                <w:color w:val="auto"/>
                <w:kern w:val="2"/>
                <w:sz w:val="21"/>
                <w:szCs w:val="24"/>
                <w:lang w:val="en-US" w:eastAsia="zh-CN" w:bidi="ar-SA"/>
              </w:rPr>
              <w:t xml:space="preserve">  </w:t>
            </w:r>
            <w:r>
              <w:rPr>
                <w:rFonts w:hint="eastAsia" w:ascii="Calibri" w:hAnsi="Calibri" w:eastAsia="宋体" w:cs="Times New Roman"/>
                <w:color w:val="auto"/>
                <w:kern w:val="2"/>
                <w:sz w:val="21"/>
                <w:szCs w:val="24"/>
                <w:lang w:val="en-US" w:eastAsia="zh-CN" w:bidi="ar-SA"/>
              </w:rPr>
              <w:t>月</w:t>
            </w:r>
            <w:r>
              <w:rPr>
                <w:rFonts w:hint="eastAsia" w:eastAsia="宋体" w:cs="Times New Roman"/>
                <w:color w:val="auto"/>
                <w:kern w:val="2"/>
                <w:sz w:val="21"/>
                <w:szCs w:val="24"/>
                <w:lang w:val="en-US" w:eastAsia="zh-CN" w:bidi="ar-SA"/>
              </w:rPr>
              <w:t xml:space="preserve">  </w:t>
            </w:r>
            <w:r>
              <w:rPr>
                <w:rFonts w:hint="eastAsia" w:ascii="Calibri" w:hAnsi="Calibri" w:eastAsia="宋体" w:cs="Times New Roman"/>
                <w:color w:val="auto"/>
                <w:kern w:val="2"/>
                <w:sz w:val="21"/>
                <w:szCs w:val="24"/>
                <w:lang w:val="en-US" w:eastAsia="zh-CN" w:bidi="ar-S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166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备注</w:t>
            </w:r>
          </w:p>
        </w:tc>
        <w:tc>
          <w:tcPr>
            <w:tcW w:w="6832" w:type="dxa"/>
            <w:gridSpan w:val="2"/>
            <w:noWrap w:val="0"/>
            <w:vAlign w:val="center"/>
          </w:tcPr>
          <w:p>
            <w:pPr>
              <w:jc w:val="center"/>
              <w:rPr>
                <w:rFonts w:hint="eastAsia" w:ascii="宋体" w:hAnsi="宋体" w:eastAsia="宋体"/>
                <w:color w:val="auto"/>
                <w:szCs w:val="21"/>
              </w:rPr>
            </w:pPr>
          </w:p>
        </w:tc>
      </w:tr>
    </w:tbl>
    <w:p>
      <w:pPr>
        <w:jc w:val="left"/>
        <w:rPr>
          <w:rFonts w:ascii="仿宋_GB2312" w:hAnsi="宋体" w:eastAsia="仿宋_GB2312" w:cs="宋体"/>
          <w:color w:val="auto"/>
          <w:kern w:val="0"/>
          <w:sz w:val="32"/>
          <w:szCs w:val="32"/>
        </w:rPr>
      </w:pPr>
      <w:r>
        <w:rPr>
          <w:rFonts w:hint="eastAsia" w:ascii="宋体" w:hAnsi="宋体" w:eastAsia="宋体"/>
          <w:color w:val="auto"/>
          <w:szCs w:val="21"/>
        </w:rPr>
        <w:t>填表人：                                          填报日期：</w:t>
      </w:r>
    </w:p>
    <w:p>
      <w:pPr>
        <w:jc w:val="left"/>
        <w:rPr>
          <w:rFonts w:hint="eastAsia" w:ascii="宋体" w:hAnsi="宋体" w:eastAsia="宋体" w:cs="Times New Roman"/>
          <w:color w:val="auto"/>
          <w:szCs w:val="21"/>
        </w:rPr>
      </w:pPr>
      <w:r>
        <w:rPr>
          <w:rFonts w:hint="eastAsia" w:ascii="宋体" w:hAnsi="宋体" w:eastAsia="宋体" w:cs="Times New Roman"/>
          <w:color w:val="auto"/>
          <w:szCs w:val="21"/>
        </w:rPr>
        <w:t>备注： 1、备案表一式贰份</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ab/>
      </w:r>
      <w:r>
        <w:rPr>
          <w:rFonts w:hint="eastAsia" w:ascii="宋体" w:hAnsi="宋体" w:eastAsia="宋体" w:cs="Times New Roman"/>
          <w:color w:val="auto"/>
          <w:szCs w:val="21"/>
        </w:rPr>
        <w:tab/>
      </w:r>
      <w:r>
        <w:rPr>
          <w:rFonts w:hint="eastAsia" w:ascii="宋体" w:hAnsi="宋体" w:eastAsia="宋体" w:cs="Times New Roman"/>
          <w:color w:val="auto"/>
          <w:szCs w:val="21"/>
        </w:rPr>
        <w:tab/>
      </w:r>
    </w:p>
    <w:p>
      <w:pPr>
        <w:jc w:val="left"/>
        <w:rPr>
          <w:rFonts w:hint="eastAsia" w:ascii="仿宋_GB2312" w:hAnsi="仿宋_GB2312" w:eastAsia="仿宋_GB2312" w:cs="仿宋_GB2312"/>
          <w:color w:val="auto"/>
          <w:sz w:val="32"/>
          <w:szCs w:val="32"/>
        </w:rPr>
      </w:pPr>
      <w:r>
        <w:rPr>
          <w:rFonts w:hint="eastAsia" w:ascii="宋体" w:hAnsi="宋体" w:eastAsia="宋体" w:cs="Times New Roman"/>
          <w:color w:val="auto"/>
          <w:szCs w:val="21"/>
        </w:rPr>
        <w:t xml:space="preserve">       2、</w:t>
      </w:r>
      <w:r>
        <w:rPr>
          <w:rFonts w:hint="eastAsia" w:ascii="宋体" w:hAnsi="宋体" w:eastAsia="宋体" w:cs="Times New Roman"/>
          <w:color w:val="auto"/>
          <w:szCs w:val="21"/>
          <w:lang w:eastAsia="zh-CN"/>
        </w:rPr>
        <w:t>随附企业集体</w:t>
      </w:r>
      <w:r>
        <w:rPr>
          <w:rFonts w:hint="eastAsia" w:ascii="宋体" w:hAnsi="宋体" w:eastAsia="宋体" w:cs="Times New Roman"/>
          <w:color w:val="auto"/>
          <w:szCs w:val="21"/>
        </w:rPr>
        <w:t>决议</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租赁合同</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租金评估报告等相关材料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ab/>
      </w:r>
    </w:p>
    <w:p>
      <w:pPr>
        <w:tabs>
          <w:tab w:val="left" w:pos="3106"/>
        </w:tabs>
        <w:bidi w:val="0"/>
        <w:jc w:val="left"/>
        <w:rPr>
          <w:rFonts w:hint="eastAsia"/>
          <w:color w:val="auto"/>
        </w:rPr>
      </w:pPr>
      <w:r>
        <w:rPr>
          <w:rFonts w:hint="eastAsia"/>
          <w:color w:val="auto"/>
          <w:kern w:val="2"/>
          <w:sz w:val="21"/>
          <w:szCs w:val="24"/>
          <w:lang w:val="en-US" w:eastAsia="zh-CN" w:bidi="ar-SA"/>
        </w:rPr>
        <w:tab/>
      </w:r>
    </w:p>
    <w:p>
      <w:pPr>
        <w:pStyle w:val="3"/>
        <w:rPr>
          <w:rFonts w:hint="eastAsia"/>
          <w:color w:val="auto"/>
        </w:rPr>
        <w:sectPr>
          <w:pgSz w:w="11906" w:h="16838"/>
          <w:pgMar w:top="1440" w:right="1800" w:bottom="1440" w:left="1800" w:header="851" w:footer="992" w:gutter="0"/>
          <w:cols w:space="720" w:num="1"/>
          <w:docGrid w:type="lines" w:linePitch="312" w:charSpace="0"/>
        </w:sectPr>
      </w:pPr>
    </w:p>
    <w:p>
      <w:pPr>
        <w:spacing w:line="600" w:lineRule="exact"/>
        <w:rPr>
          <w:rFonts w:hint="eastAsia" w:ascii="黑体" w:hAnsi="黑体" w:eastAsia="仿宋_GB2312" w:cs="黑体"/>
          <w:color w:val="auto"/>
          <w:sz w:val="32"/>
          <w:szCs w:val="32"/>
          <w:lang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4</w:t>
      </w:r>
    </w:p>
    <w:p>
      <w:pPr>
        <w:widowControl/>
        <w:spacing w:line="600" w:lineRule="exact"/>
        <w:jc w:val="center"/>
        <w:rPr>
          <w:rFonts w:hint="eastAsia" w:ascii="方正小标宋简体" w:hAnsi="方正小标宋简体" w:eastAsia="方正小标宋简体" w:cs="方正小标宋简体"/>
          <w:color w:val="auto"/>
          <w:sz w:val="36"/>
          <w:szCs w:val="36"/>
          <w:lang w:eastAsia="zh-CN"/>
        </w:rPr>
      </w:pPr>
      <w:r>
        <w:rPr>
          <w:rFonts w:hint="eastAsia" w:ascii="黑体" w:hAnsi="黑体" w:eastAsia="黑体" w:cs="黑体"/>
          <w:color w:val="auto"/>
          <w:sz w:val="36"/>
          <w:szCs w:val="36"/>
          <w:u w:val="none"/>
          <w:lang w:eastAsia="zh-CN"/>
        </w:rPr>
        <w:t>区管企业不动产出租长租期审批表</w:t>
      </w:r>
    </w:p>
    <w:p>
      <w:pPr>
        <w:pStyle w:val="3"/>
        <w:rPr>
          <w:rFonts w:hint="eastAsia"/>
          <w:color w:val="auto"/>
          <w:sz w:val="24"/>
          <w:szCs w:val="24"/>
          <w:lang w:eastAsia="zh-CN"/>
        </w:rPr>
      </w:pPr>
    </w:p>
    <w:p>
      <w:pPr>
        <w:jc w:val="left"/>
        <w:rPr>
          <w:rFonts w:hint="default" w:ascii="宋体" w:hAnsi="宋体" w:eastAsia="宋体"/>
          <w:color w:val="auto"/>
          <w:szCs w:val="21"/>
          <w:lang w:val="en-US" w:eastAsia="zh-CN"/>
        </w:rPr>
      </w:pPr>
      <w:r>
        <w:rPr>
          <w:rFonts w:hint="eastAsia" w:ascii="宋体" w:hAnsi="宋体" w:eastAsia="宋体"/>
          <w:color w:val="auto"/>
          <w:szCs w:val="21"/>
          <w:lang w:eastAsia="zh-CN"/>
        </w:rPr>
        <w:t>申请企业</w:t>
      </w: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lang w:eastAsia="zh-CN"/>
        </w:rPr>
        <w:t>受理审批</w:t>
      </w:r>
      <w:r>
        <w:rPr>
          <w:rFonts w:hint="eastAsia" w:ascii="宋体" w:hAnsi="宋体" w:eastAsia="宋体"/>
          <w:color w:val="auto"/>
          <w:szCs w:val="21"/>
        </w:rPr>
        <w:t>编号：</w:t>
      </w:r>
      <w:r>
        <w:rPr>
          <w:rFonts w:hint="eastAsia" w:ascii="宋体" w:hAnsi="宋体" w:eastAsia="宋体"/>
          <w:color w:val="auto"/>
          <w:szCs w:val="21"/>
          <w:lang w:eastAsia="zh-CN"/>
        </w:rPr>
        <w:t>批字</w:t>
      </w:r>
      <w:r>
        <w:rPr>
          <w:rFonts w:hint="eastAsia" w:ascii="宋体" w:hAnsi="宋体" w:eastAsia="宋体"/>
          <w:color w:val="auto"/>
          <w:szCs w:val="21"/>
          <w:lang w:val="en-US" w:eastAsia="zh-CN"/>
        </w:rPr>
        <w:t>20  - 号</w:t>
      </w:r>
    </w:p>
    <w:tbl>
      <w:tblPr>
        <w:tblStyle w:val="12"/>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2"/>
        <w:gridCol w:w="2135"/>
        <w:gridCol w:w="4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167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行文</w:t>
            </w:r>
          </w:p>
        </w:tc>
        <w:tc>
          <w:tcPr>
            <w:tcW w:w="6877" w:type="dxa"/>
            <w:gridSpan w:val="2"/>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restart"/>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出租不动产</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基本情况</w:t>
            </w:r>
          </w:p>
        </w:tc>
        <w:tc>
          <w:tcPr>
            <w:tcW w:w="2135" w:type="dxa"/>
            <w:noWrap w:val="0"/>
            <w:vAlign w:val="center"/>
          </w:tcPr>
          <w:p>
            <w:pPr>
              <w:jc w:val="center"/>
              <w:rPr>
                <w:rFonts w:ascii="宋体" w:hAnsi="宋体" w:eastAsia="宋体"/>
                <w:color w:val="auto"/>
                <w:szCs w:val="21"/>
              </w:rPr>
            </w:pPr>
            <w:r>
              <w:rPr>
                <w:rFonts w:hint="eastAsia" w:ascii="宋体" w:hAnsi="宋体" w:eastAsia="宋体"/>
                <w:color w:val="auto"/>
                <w:szCs w:val="21"/>
              </w:rPr>
              <w:t>产权单位</w:t>
            </w:r>
          </w:p>
          <w:p>
            <w:pPr>
              <w:jc w:val="center"/>
              <w:rPr>
                <w:rFonts w:ascii="宋体" w:hAnsi="宋体" w:eastAsia="宋体"/>
                <w:color w:val="auto"/>
                <w:szCs w:val="21"/>
              </w:rPr>
            </w:pPr>
            <w:r>
              <w:rPr>
                <w:rFonts w:hint="eastAsia" w:ascii="宋体" w:hAnsi="宋体" w:eastAsia="宋体"/>
                <w:color w:val="auto"/>
                <w:szCs w:val="21"/>
              </w:rPr>
              <w:t>（或实际持有单位）</w:t>
            </w:r>
          </w:p>
        </w:tc>
        <w:tc>
          <w:tcPr>
            <w:tcW w:w="4742"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ind w:firstLine="630" w:firstLineChars="300"/>
              <w:jc w:val="both"/>
              <w:rPr>
                <w:rFonts w:ascii="宋体" w:hAnsi="宋体" w:eastAsia="宋体"/>
                <w:color w:val="auto"/>
                <w:szCs w:val="21"/>
              </w:rPr>
            </w:pPr>
            <w:r>
              <w:rPr>
                <w:rFonts w:hint="eastAsia" w:ascii="宋体" w:hAnsi="宋体" w:eastAsia="宋体"/>
                <w:color w:val="auto"/>
                <w:szCs w:val="21"/>
              </w:rPr>
              <w:t>地址</w:t>
            </w:r>
          </w:p>
        </w:tc>
        <w:tc>
          <w:tcPr>
            <w:tcW w:w="4742"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ascii="宋体" w:hAnsi="宋体" w:eastAsia="宋体"/>
                <w:color w:val="auto"/>
                <w:szCs w:val="21"/>
              </w:rPr>
            </w:pPr>
            <w:r>
              <w:rPr>
                <w:rFonts w:hint="eastAsia" w:ascii="宋体" w:hAnsi="宋体" w:eastAsia="宋体"/>
                <w:color w:val="auto"/>
                <w:szCs w:val="21"/>
              </w:rPr>
              <w:t>面积（㎡）</w:t>
            </w:r>
          </w:p>
        </w:tc>
        <w:tc>
          <w:tcPr>
            <w:tcW w:w="4742"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拟承租人</w:t>
            </w:r>
          </w:p>
        </w:tc>
        <w:tc>
          <w:tcPr>
            <w:tcW w:w="4742"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业态</w:t>
            </w:r>
          </w:p>
        </w:tc>
        <w:tc>
          <w:tcPr>
            <w:tcW w:w="4742" w:type="dxa"/>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租期</w:t>
            </w:r>
          </w:p>
        </w:tc>
        <w:tc>
          <w:tcPr>
            <w:tcW w:w="4742" w:type="dxa"/>
            <w:noWrap w:val="0"/>
            <w:vAlign w:val="center"/>
          </w:tcPr>
          <w:p>
            <w:pPr>
              <w:jc w:val="center"/>
              <w:rPr>
                <w:rFonts w:ascii="宋体" w:hAnsi="宋体" w:eastAsia="宋体"/>
                <w:color w:val="auto"/>
                <w:szCs w:val="21"/>
              </w:rPr>
            </w:pPr>
            <w:r>
              <w:rPr>
                <w:rFonts w:hint="eastAsia" w:ascii="宋体" w:hAnsi="宋体" w:eastAsia="宋体"/>
                <w:color w:val="auto"/>
                <w:szCs w:val="21"/>
              </w:rPr>
              <w:t>年，自 年 月 日起至 年 月 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免租期</w:t>
            </w:r>
          </w:p>
        </w:tc>
        <w:tc>
          <w:tcPr>
            <w:tcW w:w="474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租金</w:t>
            </w:r>
          </w:p>
        </w:tc>
        <w:tc>
          <w:tcPr>
            <w:tcW w:w="474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rPr>
              <w:t>元/天/㎡，折合       万元/年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评估报告</w:t>
            </w:r>
          </w:p>
        </w:tc>
        <w:tc>
          <w:tcPr>
            <w:tcW w:w="4742" w:type="dxa"/>
            <w:noWrap w:val="0"/>
            <w:vAlign w:val="center"/>
          </w:tcPr>
          <w:p>
            <w:pPr>
              <w:jc w:val="center"/>
              <w:rPr>
                <w:rFonts w:hint="eastAsia" w:ascii="宋体" w:hAnsi="宋体" w:eastAsia="宋体"/>
                <w:color w:val="auto"/>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672" w:type="dxa"/>
            <w:vMerge w:val="continue"/>
            <w:noWrap w:val="0"/>
            <w:vAlign w:val="center"/>
          </w:tcPr>
          <w:p>
            <w:pPr>
              <w:jc w:val="center"/>
              <w:rPr>
                <w:rFonts w:ascii="宋体" w:hAnsi="宋体" w:eastAsia="宋体"/>
                <w:color w:val="auto"/>
                <w:szCs w:val="21"/>
              </w:rPr>
            </w:pPr>
          </w:p>
        </w:tc>
        <w:tc>
          <w:tcPr>
            <w:tcW w:w="2135"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评估价格</w:t>
            </w:r>
          </w:p>
        </w:tc>
        <w:tc>
          <w:tcPr>
            <w:tcW w:w="474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rPr>
              <w:t>元/天/㎡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167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承租人</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基本情况</w:t>
            </w:r>
          </w:p>
        </w:tc>
        <w:tc>
          <w:tcPr>
            <w:tcW w:w="6877" w:type="dxa"/>
            <w:gridSpan w:val="2"/>
            <w:noWrap w:val="0"/>
            <w:vAlign w:val="center"/>
          </w:tcPr>
          <w:p>
            <w:pPr>
              <w:jc w:val="center"/>
              <w:rPr>
                <w:rFonts w:ascii="宋体" w:hAnsi="宋体" w:eastAsia="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7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集团集体</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决策情况</w:t>
            </w:r>
          </w:p>
        </w:tc>
        <w:tc>
          <w:tcPr>
            <w:tcW w:w="6877" w:type="dxa"/>
            <w:gridSpan w:val="2"/>
            <w:noWrap w:val="0"/>
            <w:vAlign w:val="center"/>
          </w:tcPr>
          <w:p>
            <w:pPr>
              <w:jc w:val="both"/>
              <w:rPr>
                <w:rFonts w:hint="eastAsia"/>
                <w:color w:val="auto"/>
                <w:lang w:val="en-US" w:eastAsia="zh-CN"/>
              </w:rPr>
            </w:pPr>
            <w:r>
              <w:rPr>
                <w:rFonts w:hint="eastAsia"/>
                <w:color w:val="auto"/>
                <w:lang w:val="en-US" w:eastAsia="zh-CN"/>
              </w:rPr>
              <w:t xml:space="preserve">经            审议通过。             </w:t>
            </w:r>
          </w:p>
          <w:p>
            <w:pPr>
              <w:pStyle w:val="3"/>
              <w:rPr>
                <w:rFonts w:hint="eastAsia"/>
                <w:color w:val="auto"/>
                <w:lang w:val="en-US" w:eastAsia="zh-CN"/>
              </w:rPr>
            </w:pPr>
            <w:r>
              <w:rPr>
                <w:rFonts w:hint="eastAsia"/>
                <w:color w:val="auto"/>
                <w:lang w:val="en-US" w:eastAsia="zh-CN"/>
              </w:rPr>
              <w:t xml:space="preserve">                         </w:t>
            </w:r>
          </w:p>
          <w:p>
            <w:pPr>
              <w:jc w:val="center"/>
              <w:rPr>
                <w:rFonts w:hint="eastAsia" w:ascii="宋体" w:hAnsi="宋体" w:eastAsia="宋体" w:cs="Times New Roman"/>
                <w:color w:val="auto"/>
                <w:szCs w:val="21"/>
                <w:lang w:val="en-US" w:eastAsia="zh-CN"/>
              </w:rPr>
            </w:pPr>
            <w:r>
              <w:rPr>
                <w:rFonts w:hint="default"/>
                <w:color w:val="auto"/>
                <w:lang w:val="en-US" w:eastAsia="zh-CN"/>
              </w:rPr>
              <w:t xml:space="preserve"> </w:t>
            </w:r>
            <w:r>
              <w:rPr>
                <w:rFonts w:hint="eastAsia"/>
                <w:color w:val="auto"/>
                <w:lang w:val="en-US" w:eastAsia="zh-CN"/>
              </w:rPr>
              <w:t xml:space="preserve">                </w:t>
            </w:r>
            <w:r>
              <w:rPr>
                <w:rFonts w:hint="eastAsia" w:ascii="宋体" w:hAnsi="宋体" w:eastAsia="宋体"/>
                <w:color w:val="auto"/>
                <w:szCs w:val="21"/>
              </w:rPr>
              <w:t>负责人</w:t>
            </w:r>
            <w:r>
              <w:rPr>
                <w:rFonts w:hint="eastAsia" w:ascii="宋体" w:hAnsi="宋体" w:eastAsia="宋体" w:cs="Times New Roman"/>
                <w:color w:val="auto"/>
                <w:szCs w:val="21"/>
                <w:lang w:val="en-US" w:eastAsia="zh-CN"/>
              </w:rPr>
              <w:t>签字：</w:t>
            </w:r>
          </w:p>
          <w:p>
            <w:pPr>
              <w:rPr>
                <w:rFonts w:hint="default"/>
                <w:color w:val="auto"/>
                <w:lang w:val="en-US" w:eastAsia="zh-CN"/>
              </w:rPr>
            </w:pPr>
            <w:r>
              <w:rPr>
                <w:rFonts w:hint="eastAsia" w:ascii="宋体" w:hAnsi="宋体" w:eastAsia="宋体" w:cs="Times New Roman"/>
                <w:color w:val="auto"/>
                <w:szCs w:val="21"/>
                <w:lang w:val="en-US" w:eastAsia="zh-CN"/>
              </w:rPr>
              <w:t xml:space="preserve">                                  单位（盖章）</w:t>
            </w:r>
            <w:r>
              <w:rPr>
                <w:rFonts w:hint="eastAsia" w:eastAsia="宋体" w:cs="Times New Roman"/>
                <w:color w:val="auto"/>
                <w:kern w:val="2"/>
                <w:sz w:val="21"/>
                <w:szCs w:val="24"/>
                <w:lang w:val="en-US" w:eastAsia="zh-CN" w:bidi="ar-SA"/>
              </w:rPr>
              <w:t>：</w:t>
            </w:r>
          </w:p>
          <w:p>
            <w:pPr>
              <w:rPr>
                <w:rFonts w:hint="default"/>
                <w:color w:val="auto"/>
                <w:lang w:val="en-US" w:eastAsia="zh-CN"/>
              </w:rPr>
            </w:pPr>
            <w:r>
              <w:rPr>
                <w:rFonts w:hint="default"/>
                <w:color w:val="auto"/>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7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请示附件</w:t>
            </w:r>
          </w:p>
        </w:tc>
        <w:tc>
          <w:tcPr>
            <w:tcW w:w="6877" w:type="dxa"/>
            <w:gridSpan w:val="2"/>
            <w:noWrap w:val="0"/>
            <w:vAlign w:val="center"/>
          </w:tcPr>
          <w:p>
            <w:pPr>
              <w:jc w:val="left"/>
              <w:rPr>
                <w:rFonts w:hint="eastAsia" w:ascii="宋体" w:hAnsi="宋体" w:eastAsia="宋体"/>
                <w:color w:val="auto"/>
                <w:szCs w:val="21"/>
              </w:rPr>
            </w:pPr>
            <w:r>
              <w:rPr>
                <w:rFonts w:hint="eastAsia" w:ascii="宋体" w:hAnsi="宋体" w:eastAsia="宋体"/>
                <w:color w:val="auto"/>
                <w:szCs w:val="21"/>
              </w:rPr>
              <w:t>1.</w:t>
            </w:r>
          </w:p>
          <w:p>
            <w:pPr>
              <w:jc w:val="left"/>
              <w:rPr>
                <w:rFonts w:hint="eastAsia" w:ascii="宋体" w:hAnsi="宋体" w:eastAsia="宋体"/>
                <w:color w:val="auto"/>
                <w:szCs w:val="21"/>
              </w:rPr>
            </w:pPr>
            <w:r>
              <w:rPr>
                <w:rFonts w:hint="eastAsia" w:ascii="宋体" w:hAnsi="宋体" w:eastAsia="宋体"/>
                <w:color w:val="auto"/>
                <w:szCs w:val="21"/>
              </w:rPr>
              <w:t>2.</w:t>
            </w:r>
          </w:p>
          <w:p>
            <w:pPr>
              <w:jc w:val="left"/>
              <w:rPr>
                <w:rFonts w:hint="eastAsia" w:ascii="宋体" w:hAnsi="宋体" w:eastAsia="宋体"/>
                <w:color w:val="auto"/>
                <w:szCs w:val="21"/>
              </w:rPr>
            </w:pPr>
            <w:r>
              <w:rPr>
                <w:rFonts w:hint="eastAsia" w:ascii="宋体" w:hAnsi="宋体" w:eastAsia="宋体"/>
                <w:color w:val="auto"/>
                <w:szCs w:val="21"/>
              </w:rPr>
              <w:t>3.</w:t>
            </w:r>
          </w:p>
          <w:p>
            <w:pPr>
              <w:jc w:val="left"/>
              <w:rPr>
                <w:rFonts w:hint="eastAsia" w:ascii="宋体" w:hAnsi="宋体" w:eastAsia="宋体"/>
                <w:color w:val="auto"/>
                <w:szCs w:val="21"/>
              </w:rPr>
            </w:pPr>
            <w:r>
              <w:rPr>
                <w:rFonts w:hint="eastAsia" w:ascii="宋体" w:hAnsi="宋体" w:eastAsia="宋体"/>
                <w:color w:val="auto"/>
                <w:szCs w:val="21"/>
              </w:rPr>
              <w:t>4.</w:t>
            </w:r>
          </w:p>
          <w:p>
            <w:pPr>
              <w:jc w:val="left"/>
              <w:rPr>
                <w:rFonts w:hint="eastAsia" w:ascii="宋体" w:hAnsi="宋体" w:eastAsia="宋体"/>
                <w:color w:val="auto"/>
                <w:szCs w:val="21"/>
              </w:rPr>
            </w:pPr>
            <w:r>
              <w:rPr>
                <w:rFonts w:hint="eastAsia" w:ascii="宋体" w:hAnsi="宋体" w:eastAsia="宋体"/>
                <w:color w:val="auto"/>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72" w:type="dxa"/>
            <w:noWrap w:val="0"/>
            <w:vAlign w:val="center"/>
          </w:tcPr>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区国资委</w:t>
            </w:r>
          </w:p>
          <w:p>
            <w:pPr>
              <w:jc w:val="center"/>
              <w:rPr>
                <w:rFonts w:hint="eastAsia" w:ascii="宋体" w:hAnsi="宋体" w:eastAsia="宋体"/>
                <w:color w:val="auto"/>
                <w:szCs w:val="21"/>
                <w:lang w:eastAsia="zh-CN"/>
              </w:rPr>
            </w:pPr>
            <w:r>
              <w:rPr>
                <w:rFonts w:hint="eastAsia" w:ascii="宋体" w:hAnsi="宋体" w:eastAsia="宋体"/>
                <w:color w:val="auto"/>
                <w:szCs w:val="21"/>
                <w:lang w:eastAsia="zh-CN"/>
              </w:rPr>
              <w:t>审核意见</w:t>
            </w:r>
          </w:p>
        </w:tc>
        <w:tc>
          <w:tcPr>
            <w:tcW w:w="6877" w:type="dxa"/>
            <w:gridSpan w:val="2"/>
            <w:noWrap w:val="0"/>
            <w:vAlign w:val="center"/>
          </w:tcPr>
          <w:p>
            <w:pPr>
              <w:rPr>
                <w:rFonts w:hint="eastAsia"/>
                <w:color w:val="auto"/>
                <w:lang w:val="en-US" w:eastAsia="zh-CN"/>
              </w:rPr>
            </w:pPr>
            <w:r>
              <w:rPr>
                <w:rFonts w:hint="eastAsia"/>
                <w:color w:val="auto"/>
                <w:lang w:val="en-US" w:eastAsia="zh-CN"/>
              </w:rPr>
              <w:t xml:space="preserve">                   </w:t>
            </w:r>
          </w:p>
          <w:p>
            <w:pPr>
              <w:ind w:firstLine="1680" w:firstLineChars="800"/>
              <w:rPr>
                <w:rFonts w:hint="default"/>
                <w:color w:val="auto"/>
                <w:lang w:val="en-US" w:eastAsia="zh-CN"/>
              </w:rPr>
            </w:pP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 xml:space="preserve">  单位盖章：</w:t>
            </w:r>
          </w:p>
          <w:p>
            <w:pPr>
              <w:pStyle w:val="3"/>
              <w:rPr>
                <w:rFonts w:hint="default"/>
                <w:color w:val="auto"/>
                <w:lang w:val="en-US" w:eastAsia="zh-CN"/>
              </w:rPr>
            </w:pPr>
            <w:r>
              <w:rPr>
                <w:rFonts w:hint="default"/>
                <w:color w:val="auto"/>
                <w:lang w:val="en-US" w:eastAsia="zh-CN"/>
              </w:rPr>
              <w:t xml:space="preserve">                         </w:t>
            </w:r>
            <w:r>
              <w:rPr>
                <w:rFonts w:hint="default" w:ascii="Calibri" w:hAnsi="Calibri" w:eastAsia="宋体" w:cs="Times New Roman"/>
                <w:color w:val="auto"/>
                <w:kern w:val="2"/>
                <w:sz w:val="21"/>
                <w:szCs w:val="24"/>
                <w:lang w:val="en-US" w:eastAsia="zh-CN" w:bidi="ar-SA"/>
              </w:rPr>
              <w:t>年   月    日</w:t>
            </w:r>
            <w:r>
              <w:rPr>
                <w:rFonts w:hint="eastAsia" w:ascii="Calibri" w:hAnsi="Calibri" w:eastAsia="宋体" w:cs="Times New Roman"/>
                <w:color w:val="auto"/>
                <w:kern w:val="2"/>
                <w:sz w:val="21"/>
                <w:szCs w:val="24"/>
                <w:lang w:val="en-US" w:eastAsia="zh-CN" w:bidi="ar-SA"/>
              </w:rPr>
              <w:t xml:space="preserve">  </w:t>
            </w:r>
            <w:r>
              <w:rPr>
                <w:rFonts w:hint="eastAsia"/>
                <w:color w:val="auto"/>
                <w:lang w:val="en-US" w:eastAsia="zh-CN"/>
              </w:rPr>
              <w:t xml:space="preserve">    </w:t>
            </w:r>
          </w:p>
        </w:tc>
      </w:tr>
    </w:tbl>
    <w:p>
      <w:pPr>
        <w:jc w:val="left"/>
        <w:rPr>
          <w:rFonts w:hint="eastAsia" w:ascii="宋体" w:hAnsi="宋体" w:eastAsia="宋体"/>
          <w:color w:val="auto"/>
          <w:szCs w:val="21"/>
        </w:rPr>
      </w:pPr>
      <w:r>
        <w:rPr>
          <w:rFonts w:hint="eastAsia" w:ascii="宋体" w:hAnsi="宋体" w:eastAsia="宋体"/>
          <w:color w:val="auto"/>
          <w:szCs w:val="21"/>
        </w:rPr>
        <w:t>填表人：                                          填报日期：</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备注： 1、</w:t>
      </w:r>
      <w:r>
        <w:rPr>
          <w:rFonts w:hint="eastAsia" w:ascii="宋体" w:hAnsi="宋体" w:eastAsia="宋体" w:cs="Times New Roman"/>
          <w:color w:val="auto"/>
          <w:szCs w:val="21"/>
          <w:lang w:eastAsia="zh-CN"/>
        </w:rPr>
        <w:t>审批</w:t>
      </w:r>
      <w:r>
        <w:rPr>
          <w:rFonts w:hint="eastAsia" w:ascii="宋体" w:hAnsi="宋体" w:eastAsia="宋体" w:cs="Times New Roman"/>
          <w:color w:val="auto"/>
          <w:szCs w:val="21"/>
        </w:rPr>
        <w:t>表一式贰份</w:t>
      </w:r>
      <w:r>
        <w:rPr>
          <w:rFonts w:hint="eastAsia" w:ascii="宋体" w:hAnsi="宋体" w:eastAsia="宋体" w:cs="Times New Roman"/>
          <w:color w:val="auto"/>
          <w:szCs w:val="21"/>
          <w:lang w:eastAsia="zh-CN"/>
        </w:rPr>
        <w:t>。</w:t>
      </w:r>
    </w:p>
    <w:p>
      <w:pPr>
        <w:numPr>
          <w:ilvl w:val="0"/>
          <w:numId w:val="0"/>
        </w:numPr>
        <w:ind w:left="735" w:leftChars="0"/>
        <w:jc w:val="left"/>
        <w:rPr>
          <w:rFonts w:hint="eastAsia"/>
          <w:color w:val="auto"/>
          <w:lang w:eastAsia="zh-CN"/>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随附</w:t>
      </w:r>
      <w:r>
        <w:rPr>
          <w:rFonts w:hint="eastAsia" w:ascii="宋体" w:hAnsi="宋体" w:eastAsia="宋体" w:cs="Times New Roman"/>
          <w:color w:val="auto"/>
          <w:szCs w:val="21"/>
        </w:rPr>
        <w:t>请示原件</w:t>
      </w:r>
      <w:r>
        <w:rPr>
          <w:rFonts w:hint="eastAsia" w:ascii="宋体" w:hAnsi="宋体" w:eastAsia="宋体" w:cs="Times New Roman"/>
          <w:color w:val="auto"/>
          <w:szCs w:val="21"/>
          <w:lang w:eastAsia="zh-CN"/>
        </w:rPr>
        <w:t>、企业集体</w:t>
      </w:r>
      <w:r>
        <w:rPr>
          <w:rFonts w:hint="eastAsia" w:ascii="宋体" w:hAnsi="宋体" w:eastAsia="宋体" w:cs="Times New Roman"/>
          <w:color w:val="auto"/>
          <w:szCs w:val="21"/>
        </w:rPr>
        <w:t>决议</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租赁合同</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租金评估报告</w:t>
      </w:r>
      <w:r>
        <w:rPr>
          <w:rFonts w:hint="eastAsia" w:ascii="宋体" w:hAnsi="宋体" w:eastAsia="宋体" w:cs="Times New Roman"/>
          <w:color w:val="auto"/>
          <w:szCs w:val="21"/>
          <w:lang w:eastAsia="zh-CN"/>
        </w:rPr>
        <w:t>及</w:t>
      </w:r>
      <w:r>
        <w:rPr>
          <w:rFonts w:hint="eastAsia" w:ascii="宋体" w:hAnsi="宋体" w:eastAsia="宋体" w:cs="Times New Roman"/>
          <w:color w:val="auto"/>
          <w:szCs w:val="21"/>
        </w:rPr>
        <w:t>其他需要说明的事项等相关材料</w:t>
      </w:r>
      <w:r>
        <w:rPr>
          <w:rFonts w:hint="eastAsia" w:ascii="宋体" w:hAnsi="宋体" w:eastAsia="宋体" w:cs="Times New Roman"/>
          <w:color w:val="auto"/>
          <w:szCs w:val="21"/>
          <w:lang w:eastAsia="zh-CN"/>
        </w:rPr>
        <w:t>。</w:t>
      </w:r>
    </w:p>
    <w:p>
      <w:pPr>
        <w:spacing w:line="560" w:lineRule="exact"/>
        <w:ind w:left="319" w:leftChars="152" w:right="640" w:firstLine="4480" w:firstLineChars="1400"/>
        <w:rPr>
          <w:rFonts w:hint="eastAsia"/>
          <w:lang w:eastAsia="zh-CN"/>
        </w:rPr>
      </w:pPr>
      <w:r>
        <w:rPr>
          <w:rFonts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3562985</wp:posOffset>
                </wp:positionH>
                <wp:positionV relativeFrom="page">
                  <wp:posOffset>9069705</wp:posOffset>
                </wp:positionV>
                <wp:extent cx="2213610" cy="360045"/>
                <wp:effectExtent l="0" t="0" r="0" b="0"/>
                <wp:wrapTopAndBottom/>
                <wp:docPr id="14" name="文本框 14"/>
                <wp:cNvGraphicFramePr/>
                <a:graphic xmlns:a="http://schemas.openxmlformats.org/drawingml/2006/main">
                  <a:graphicData uri="http://schemas.microsoft.com/office/word/2010/wordprocessingShape">
                    <wps:wsp>
                      <wps:cNvSpPr txBox="1"/>
                      <wps:spPr>
                        <a:xfrm>
                          <a:off x="0" y="0"/>
                          <a:ext cx="2213610" cy="360045"/>
                        </a:xfrm>
                        <a:prstGeom prst="rect">
                          <a:avLst/>
                        </a:prstGeom>
                        <a:noFill/>
                        <a:ln>
                          <a:noFill/>
                        </a:ln>
                      </wps:spPr>
                      <wps:txbx>
                        <w:txbxContent>
                          <w:p>
                            <w:pPr>
                              <w:wordWrap w:val="0"/>
                              <w:jc w:val="center"/>
                              <w:rPr>
                                <w:rFonts w:hint="eastAsia" w:ascii="仿宋" w:hAnsi="仿宋" w:eastAsia="仿宋" w:cs="仿宋"/>
                                <w:sz w:val="32"/>
                                <w:szCs w:val="20"/>
                              </w:rPr>
                            </w:pPr>
                            <w:r>
                              <w:rPr>
                                <w:rFonts w:hint="eastAsia" w:ascii="仿宋" w:hAnsi="仿宋" w:eastAsia="仿宋" w:cs="仿宋"/>
                                <w:sz w:val="32"/>
                                <w:szCs w:val="20"/>
                              </w:rPr>
                              <w:t>20</w:t>
                            </w:r>
                            <w:r>
                              <w:rPr>
                                <w:rFonts w:hint="eastAsia" w:ascii="仿宋" w:hAnsi="仿宋" w:eastAsia="仿宋" w:cs="仿宋"/>
                                <w:sz w:val="32"/>
                                <w:szCs w:val="20"/>
                                <w:lang w:val="en-US" w:eastAsia="zh-CN"/>
                              </w:rPr>
                              <w:t>24</w:t>
                            </w:r>
                            <w:r>
                              <w:rPr>
                                <w:rFonts w:hint="eastAsia" w:ascii="仿宋" w:hAnsi="仿宋" w:eastAsia="仿宋" w:cs="仿宋"/>
                                <w:sz w:val="32"/>
                                <w:szCs w:val="20"/>
                              </w:rPr>
                              <w:t>年2月</w:t>
                            </w:r>
                            <w:r>
                              <w:rPr>
                                <w:rFonts w:hint="eastAsia" w:ascii="仿宋" w:hAnsi="仿宋" w:eastAsia="仿宋" w:cs="仿宋"/>
                                <w:sz w:val="32"/>
                                <w:szCs w:val="20"/>
                                <w:lang w:val="en-US" w:eastAsia="zh-CN"/>
                              </w:rPr>
                              <w:t>2</w:t>
                            </w:r>
                            <w:r>
                              <w:rPr>
                                <w:rFonts w:hint="eastAsia" w:ascii="仿宋" w:hAnsi="仿宋" w:eastAsia="仿宋" w:cs="仿宋"/>
                                <w:sz w:val="32"/>
                                <w:szCs w:val="20"/>
                              </w:rPr>
                              <w:t>日印发</w:t>
                            </w:r>
                          </w:p>
                        </w:txbxContent>
                      </wps:txbx>
                      <wps:bodyPr lIns="0" tIns="0" rIns="0" bIns="0" upright="1"/>
                    </wps:wsp>
                  </a:graphicData>
                </a:graphic>
              </wp:anchor>
            </w:drawing>
          </mc:Choice>
          <mc:Fallback>
            <w:pict>
              <v:shape id="_x0000_s1026" o:spid="_x0000_s1026" o:spt="202" type="#_x0000_t202" style="position:absolute;left:0pt;margin-left:280.55pt;margin-top:714.15pt;height:28.35pt;width:174.3pt;mso-position-vertical-relative:page;mso-wrap-distance-bottom:0pt;mso-wrap-distance-top:0pt;z-index:251663360;mso-width-relative:page;mso-height-relative:page;" filled="f" stroked="f" coordsize="21600,21600" o:gfxdata="UEsDBAoAAAAAAIdO4kAAAAAAAAAAAAAAAAAEAAAAZHJzL1BLAwQUAAAACACHTuJAbeNvJtsAAAAN&#10;AQAADwAAAGRycy9kb3ducmV2LnhtbE2Py07DMBBF90j8gzVI7KidQkMS4lQIwQoJNQ0Llk48TazG&#10;4xC7D/4edwXLmXt050y5PtuRHXH2xpGEZCGAIXVOG+olfDZvdxkwHxRpNTpCCT/oYV1dX5Wq0O5E&#10;NR63oWexhHyhJAwhTAXnvhvQKr9wE1LMdm62KsRx7rme1SmW25EvhUi5VYbihUFN+DJgt98erITn&#10;L6pfzfdHu6l3tWmaXNB7upfy9iYRT8ACnsMfDBf9qA5VdGrdgbRno4RVmiQRjcHDMrsHFpFc5I/A&#10;2ssqWwngVcn/f1H9AlBLAwQUAAAACACHTuJAJIN7r7sBAAB0AwAADgAAAGRycy9lMm9Eb2MueG1s&#10;rVNLbtswEN0X6B0I7mvKTmoUguUAhZGiQNEWSHMAmiItAvxhSFvyBdobdNVN9z2Xz9EhZTltsski&#10;G2r0ZvRm3htqdTNYQw4SovauofNZRYl0wrfa7Rp6/+32zTtKYuKu5cY72dCjjPRm/frVqg+1XPjO&#10;m1YCQRIX6z40tEsp1IxF0UnL48wH6TCpPFie8BV2rAXeI7s1bFFVS9Z7aAN4IWNEdDMm6ZkRnkPo&#10;ldJCbrzYW+nSyArS8ISSYqdDpOsyrVJSpC9KRZmIaSgqTeXEJhhv88nWK17vgIdOi/MI/DkjPNJk&#10;uXbY9EK14YmTPegnVFYL8NGrNBPeslFIcQRVzKtH3tx1PMiiBa2O4WJ6fDla8fnwFYhu8SZcU+K4&#10;xY2ffv44/fpz+v2dIIYG9SHWWHcXsDIN7/2AxRMeEcy6BwU2P1ERwTzae7zYK4dEBIKLxfxqOceU&#10;wNzVsqqu32Ya9vB1gJg+SG9JDhoKuL7iKj98imksnUpyM+dvtTFlhcb9ByBnRlgefRwxR2nYDmc9&#10;W98eUY756NDMfDGmAKZgOwX7AHrX4ThFdKHEZZS5zxcnb/vf99L44WdZ/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428m2wAAAA0BAAAPAAAAAAAAAAEAIAAAACIAAABkcnMvZG93bnJldi54bWxQ&#10;SwECFAAUAAAACACHTuJAJIN7r7sBAAB0AwAADgAAAAAAAAABACAAAAAqAQAAZHJzL2Uyb0RvYy54&#10;bWxQSwUGAAAAAAYABgBZAQAAVwUAAAAA&#10;">
                <v:fill on="f" focussize="0,0"/>
                <v:stroke on="f"/>
                <v:imagedata o:title=""/>
                <o:lock v:ext="edit" aspectratio="f"/>
                <v:textbox inset="0mm,0mm,0mm,0mm">
                  <w:txbxContent>
                    <w:p>
                      <w:pPr>
                        <w:wordWrap w:val="0"/>
                        <w:jc w:val="center"/>
                        <w:rPr>
                          <w:rFonts w:hint="eastAsia" w:ascii="仿宋" w:hAnsi="仿宋" w:eastAsia="仿宋" w:cs="仿宋"/>
                          <w:sz w:val="32"/>
                          <w:szCs w:val="20"/>
                        </w:rPr>
                      </w:pPr>
                      <w:r>
                        <w:rPr>
                          <w:rFonts w:hint="eastAsia" w:ascii="仿宋" w:hAnsi="仿宋" w:eastAsia="仿宋" w:cs="仿宋"/>
                          <w:sz w:val="32"/>
                          <w:szCs w:val="20"/>
                        </w:rPr>
                        <w:t>20</w:t>
                      </w:r>
                      <w:r>
                        <w:rPr>
                          <w:rFonts w:hint="eastAsia" w:ascii="仿宋" w:hAnsi="仿宋" w:eastAsia="仿宋" w:cs="仿宋"/>
                          <w:sz w:val="32"/>
                          <w:szCs w:val="20"/>
                          <w:lang w:val="en-US" w:eastAsia="zh-CN"/>
                        </w:rPr>
                        <w:t>24</w:t>
                      </w:r>
                      <w:r>
                        <w:rPr>
                          <w:rFonts w:hint="eastAsia" w:ascii="仿宋" w:hAnsi="仿宋" w:eastAsia="仿宋" w:cs="仿宋"/>
                          <w:sz w:val="32"/>
                          <w:szCs w:val="20"/>
                        </w:rPr>
                        <w:t>年2月</w:t>
                      </w:r>
                      <w:r>
                        <w:rPr>
                          <w:rFonts w:hint="eastAsia" w:ascii="仿宋" w:hAnsi="仿宋" w:eastAsia="仿宋" w:cs="仿宋"/>
                          <w:sz w:val="32"/>
                          <w:szCs w:val="20"/>
                          <w:lang w:val="en-US" w:eastAsia="zh-CN"/>
                        </w:rPr>
                        <w:t>2</w:t>
                      </w:r>
                      <w:r>
                        <w:rPr>
                          <w:rFonts w:hint="eastAsia" w:ascii="仿宋" w:hAnsi="仿宋" w:eastAsia="仿宋" w:cs="仿宋"/>
                          <w:sz w:val="32"/>
                          <w:szCs w:val="20"/>
                        </w:rPr>
                        <w:t>日印发</w:t>
                      </w:r>
                    </w:p>
                  </w:txbxContent>
                </v:textbox>
                <w10:wrap type="topAndBottom"/>
              </v:shape>
            </w:pict>
          </mc:Fallback>
        </mc:AlternateContent>
      </w:r>
      <w:r>
        <w:rPr>
          <w:rFonts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-225425</wp:posOffset>
                </wp:positionH>
                <wp:positionV relativeFrom="page">
                  <wp:posOffset>9069705</wp:posOffset>
                </wp:positionV>
                <wp:extent cx="3788410" cy="360045"/>
                <wp:effectExtent l="0" t="0" r="0" b="0"/>
                <wp:wrapTopAndBottom/>
                <wp:docPr id="13" name="文本框 13"/>
                <wp:cNvGraphicFramePr/>
                <a:graphic xmlns:a="http://schemas.openxmlformats.org/drawingml/2006/main">
                  <a:graphicData uri="http://schemas.microsoft.com/office/word/2010/wordprocessingShape">
                    <wps:wsp>
                      <wps:cNvSpPr txBox="1"/>
                      <wps:spPr>
                        <a:xfrm>
                          <a:off x="0" y="0"/>
                          <a:ext cx="3788410" cy="360045"/>
                        </a:xfrm>
                        <a:prstGeom prst="rect">
                          <a:avLst/>
                        </a:prstGeom>
                        <a:noFill/>
                        <a:ln>
                          <a:noFill/>
                        </a:ln>
                      </wps:spPr>
                      <wps:txbx>
                        <w:txbxContent>
                          <w:p>
                            <w:pPr>
                              <w:pStyle w:val="8"/>
                              <w:ind w:left="0" w:leftChars="0" w:firstLine="320" w:firstLineChars="100"/>
                              <w:rPr>
                                <w:rFonts w:hint="eastAsia" w:ascii="仿宋" w:hAnsi="仿宋" w:eastAsia="仿宋" w:cs="仿宋"/>
                                <w:sz w:val="32"/>
                                <w:szCs w:val="20"/>
                              </w:rPr>
                            </w:pPr>
                            <w:r>
                              <w:rPr>
                                <w:rFonts w:hint="eastAsia" w:ascii="仿宋" w:hAnsi="仿宋" w:eastAsia="仿宋" w:cs="仿宋"/>
                                <w:sz w:val="32"/>
                                <w:szCs w:val="20"/>
                              </w:rPr>
                              <w:t>上海市普陀区国有资产监督管理委员会</w:t>
                            </w:r>
                          </w:p>
                        </w:txbxContent>
                      </wps:txbx>
                      <wps:bodyPr lIns="0" tIns="0" rIns="0" bIns="0" upright="1"/>
                    </wps:wsp>
                  </a:graphicData>
                </a:graphic>
              </wp:anchor>
            </w:drawing>
          </mc:Choice>
          <mc:Fallback>
            <w:pict>
              <v:shape id="_x0000_s1026" o:spid="_x0000_s1026" o:spt="202" type="#_x0000_t202" style="position:absolute;left:0pt;margin-left:-17.75pt;margin-top:714.15pt;height:28.35pt;width:298.3pt;mso-position-vertical-relative:page;mso-wrap-distance-bottom:0pt;mso-wrap-distance-top:0pt;z-index:251662336;mso-width-relative:page;mso-height-relative:page;" filled="f" stroked="f" coordsize="21600,21600" o:gfxdata="UEsDBAoAAAAAAIdO4kAAAAAAAAAAAAAAAAAEAAAAZHJzL1BLAwQUAAAACACHTuJAQoJSltsAAAAN&#10;AQAADwAAAGRycy9kb3ducmV2LnhtbE2Py07DMBBF90j8gzVI7Fo7LYlCiFMhBCskRBoWLJ3YTazG&#10;4xC7D/6e6aosZ+7RnTPl5uxGdjRzsB4lJEsBzGDntcVewlfztsiBhahQq9GjkfBrAmyq25tSFdqf&#10;sDbHbewZlWAolIQhxqngPHSDcSos/WSQsp2fnYo0zj3XszpRuRv5SoiMO2WRLgxqMi+D6fbbg5Pw&#10;/I31q/35aD/rXW2b5lHge7aX8v4uEU/AojnHKwwXfVKHipxaf0Ad2ChhsU5TQil4WOVrYISkWZIA&#10;ay+rPBXAq5L//6L6A1BLAwQUAAAACACHTuJAinDT37sBAAB0AwAADgAAAGRycy9lMm9Eb2MueG1s&#10;rVPBjtMwEL0j8Q+W79TpdlmqqOlKqFqEhABplw9wHbuxZHss223SH4A/4MSFO9/V72DsNF1YLnvg&#10;4kzeTN7Me+OsbgdryEGGqME1dD6rKJFOQKvdrqFfHu5eLSmJibuWG3CyoUcZ6e365YtV72t5BR2Y&#10;VgaCJC7WvW9ol5KvGYuik5bHGXjpMKkgWJ7wNexYG3iP7Nawq6q6YT2E1gcQMkZEN2OSnhnDcwhB&#10;KS3kBsTeSpdG1iANTygpdtpHui7TKiVF+qRUlImYhqLSVE5sgvE2n2y94vUucN9pcR6BP2eEJ5os&#10;1w6bXqg2PHGyD/ofKqtFgAgqzQRYNgopjqCKefXEm/uOe1m0oNXRX0yP/49WfDx8DkS3eBMWlDhu&#10;ceOn799OP36dfn4liKFBvY811t17rEzDWxiweMIjgln3oILNT1REMI/2Hi/2yiERgeDizXJ5PceU&#10;wNzipqquX2ca9vi1DzG9k2BJDhoacH3FVX74ENNYOpXkZg7utDFlhcb9BSBnRlgefRwxR2nYDmc9&#10;W2iPKMe8d2hmvhhTEKZgOwV7H/Suw3GK6EKJyyhzny9O3vaf76Xx48+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glKW2wAAAA0BAAAPAAAAAAAAAAEAIAAAACIAAABkcnMvZG93bnJldi54bWxQ&#10;SwECFAAUAAAACACHTuJAinDT37sBAAB0AwAADgAAAAAAAAABACAAAAAqAQAAZHJzL2Uyb0RvYy54&#10;bWxQSwUGAAAAAAYABgBZAQAAVwUAAAAA&#10;">
                <v:fill on="f" focussize="0,0"/>
                <v:stroke on="f"/>
                <v:imagedata o:title=""/>
                <o:lock v:ext="edit" aspectratio="f"/>
                <v:textbox inset="0mm,0mm,0mm,0mm">
                  <w:txbxContent>
                    <w:p>
                      <w:pPr>
                        <w:pStyle w:val="8"/>
                        <w:ind w:left="0" w:leftChars="0" w:firstLine="320" w:firstLineChars="100"/>
                        <w:rPr>
                          <w:rFonts w:hint="eastAsia" w:ascii="仿宋" w:hAnsi="仿宋" w:eastAsia="仿宋" w:cs="仿宋"/>
                          <w:sz w:val="32"/>
                          <w:szCs w:val="20"/>
                        </w:rPr>
                      </w:pPr>
                      <w:r>
                        <w:rPr>
                          <w:rFonts w:hint="eastAsia" w:ascii="仿宋" w:hAnsi="仿宋" w:eastAsia="仿宋" w:cs="仿宋"/>
                          <w:sz w:val="32"/>
                          <w:szCs w:val="20"/>
                        </w:rPr>
                        <w:t>上海市普陀区国有资产监督管理委员会</w:t>
                      </w:r>
                    </w:p>
                  </w:txbxContent>
                </v:textbox>
                <w10:wrap type="topAndBottom"/>
              </v:shape>
            </w:pict>
          </mc:Fallback>
        </mc:AlternateContent>
      </w: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margin">
                  <wp:posOffset>6985</wp:posOffset>
                </wp:positionH>
                <wp:positionV relativeFrom="page">
                  <wp:posOffset>9124950</wp:posOffset>
                </wp:positionV>
                <wp:extent cx="5579745" cy="0"/>
                <wp:effectExtent l="0" t="0" r="0" b="0"/>
                <wp:wrapTopAndBottom/>
                <wp:docPr id="15" name="直接连接符 15"/>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718.5pt;height:0pt;width:439.35pt;mso-position-horizontal-relative:margin;mso-position-vertical-relative:page;mso-wrap-distance-bottom:0pt;mso-wrap-distance-top:0pt;z-index:251660288;mso-width-relative:page;mso-height-relative:page;" filled="f" stroked="t" coordsize="21600,21600" o:gfxdata="UEsDBAoAAAAAAIdO4kAAAAAAAAAAAAAAAAAEAAAAZHJzL1BLAwQUAAAACACHTuJAah20FdYAAAAL&#10;AQAADwAAAGRycy9kb3ducmV2LnhtbE2PT0/DMAzF70h8h8hIXCaWdENslKY7AL1xYYC4eo1pKxqn&#10;a7I/8OkxhwlO1rOfnn+vWB19r/Y0xi6whWxqQBHXwXXcWHh9qa6WoGJCdtgHJgtfFGFVnp8VmLtw&#10;4Gfar1OjJIRjjhbalIZc61i35DFOw0Ast48wekwix0a7EQ8S7ns9M+ZGe+xYPrQ40H1L9ed65y3E&#10;6o221feknpj3eRNotn14ekRrLy8ycwcq0TH9meEXX9ChFKZN2LGLqhediVHG9XwhncSwXNxKl81p&#10;pctC/+9Q/gBQSwMEFAAAAAgAh07iQHKejPP1AQAA5gMAAA4AAABkcnMvZTJvRG9jLnhtbK1TvY4T&#10;MRDukXgHyz3ZJCIct8rmigtHgyAS8AAT25u15D95nGzyErwAEh1UlPS8zR2Pwdiby8HRpGAL79gz&#10;/ma+b8bzq701bKciau8aPhmNOVNOeKndpuEfP9w8e8kZJnASjHeq4QeF/Grx9Mm8D7Wa+s4bqSIj&#10;EId1HxrepRTqqkLRKQs48kE5crY+Wki0jZtKRugJ3ZpqOh6/qHofZYheKEQ6XQ5OfkSM5wD6ttVC&#10;Lb3YWuXSgBqVgUSUsNMB+aJU27ZKpHdtiyox03BimspKSche57VazKHeRAidFscS4JwSHnGyoB0l&#10;PUEtIQHbRv0PlNUievRtGglvq4FIUYRYTMaPtHnfQVCFC0mN4SQ6/j9Y8Xa3ikxLmoQZZw4sdfzu&#10;84/bT19//fxC6933b4w8JFMfsKboa7eKxx2GVcyc9220+U9s2L5IezhJq/aJCTqczS4uL55TCnHv&#10;qx4uhojptfKWZaPhRrvMGmrYvcFEySj0PiQfG8f6hl/OphkOaARbaj2ZNhANdJtyF73R8kYbk29g&#10;3KyvTWQ7yGNQvkyJcP8Ky0mWgN0QV1zDgHQK5CsnWToE0sfRu+C5BKskZ0bRM8oWAUKdQJtzIim1&#10;cVRBVnXQMVtrLw/Ujm2IetOREpNSZfZQ+0u9x1HN8/XnviA9PM/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odtBXWAAAACwEAAA8AAAAAAAAAAQAgAAAAIgAAAGRycy9kb3ducmV2LnhtbFBLAQIU&#10;ABQAAAAIAIdO4kBynozz9QEAAOYDAAAOAAAAAAAAAAEAIAAAACUBAABkcnMvZTJvRG9jLnhtbFBL&#10;BQYAAAAABgAGAFkBAACMBQAAAAA=&#10;">
                <v:fill on="f" focussize="0,0"/>
                <v:stroke color="#000000" joinstyle="round"/>
                <v:imagedata o:title=""/>
                <o:lock v:ext="edit" aspectratio="f"/>
                <w10:wrap type="topAndBottom"/>
              </v:line>
            </w:pict>
          </mc:Fallback>
        </mc:AlternateContent>
      </w:r>
      <w:r>
        <w:rPr>
          <w:rFonts w:ascii="仿宋" w:hAnsi="仿宋" w:eastAsia="仿宋"/>
          <w:sz w:val="32"/>
          <w:szCs w:val="32"/>
        </w:rPr>
        <mc:AlternateContent>
          <mc:Choice Requires="wps">
            <w:drawing>
              <wp:anchor distT="0" distB="0" distL="114300" distR="114300" simplePos="0" relativeHeight="251661312" behindDoc="0" locked="0" layoutInCell="0" allowOverlap="1">
                <wp:simplePos x="0" y="0"/>
                <wp:positionH relativeFrom="margin">
                  <wp:posOffset>6985</wp:posOffset>
                </wp:positionH>
                <wp:positionV relativeFrom="page">
                  <wp:posOffset>9429750</wp:posOffset>
                </wp:positionV>
                <wp:extent cx="5579745" cy="0"/>
                <wp:effectExtent l="0" t="0" r="0" b="0"/>
                <wp:wrapTopAndBottom/>
                <wp:docPr id="16" name="直接连接符 16"/>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742.5pt;height:0pt;width:439.35pt;mso-position-horizontal-relative:margin;mso-position-vertical-relative:page;mso-wrap-distance-bottom:0pt;mso-wrap-distance-top:0pt;z-index:251661312;mso-width-relative:page;mso-height-relative:page;" filled="f" stroked="t" coordsize="21600,21600" o:allowincell="f" o:gfxdata="UEsDBAoAAAAAAIdO4kAAAAAAAAAAAAAAAAAEAAAAZHJzL1BLAwQUAAAACACHTuJAVsZLTNUAAAAL&#10;AQAADwAAAGRycy9kb3ducmV2LnhtbE2PS0/EMAyE70j8h8hIXFZs0uVVStM9AL1xYQFx9TamrWic&#10;bpN9wK/HHBCcrLFH42/K5cEPakdT7ANbyOYGFHETXM+thZfn+iwHFROywyEwWfikCMvq+KjEwoU9&#10;P9FulVolIRwLtNClNBZax6Yjj3EeRmK5vYfJYxI5tdpNuJdwP+iFMVfaY8/yocOR7jpqPlZbbyHW&#10;r7Spv2bNzLydt4EWm/vHB7T29CQzt6ASHdKfGX7wBR0qYVqHLbuoBtGZGGVc5JfSSQz59Y10Wf+u&#10;dFXq/x2qb1BLAwQUAAAACACHTuJAlDkxaPYBAADmAwAADgAAAGRycy9lMm9Eb2MueG1srVO9jhMx&#10;EO6ReAfLPdkkInfcKpsrLhwNgkjAA0xsb9aS/+RxsslL8AJIdFBR0vM2HI/B2JvLwdGkYAvv2DP+&#10;Zr5vxvPrvTVspyJq7xo+GY05U054qd2m4R/e3z57wRkmcBKMd6rhB4X8evH0ybwPtZr6zhupIiMQ&#10;h3UfGt6lFOqqQtEpCzjyQTlytj5aSLSNm0pG6Andmmo6Hl9UvY8yRC8UIp0uByc/IsZzAH3baqGW&#10;XmytcmlAjcpAIkrY6YB8UaptWyXS27ZFlZhpODFNZaUkZK/zWi3mUG8ihE6LYwlwTgmPOFnQjpKe&#10;oJaQgG2j/gfKahE9+jaNhLfVQKQoQiwm40favOsgqMKFpMZwEh3/H6x4s1tFpiVNwgVnDix1/O7T&#10;958fv/z68ZnWu29fGXlIpj5gTdE3bhWPOwyrmDnv22jzn9iwfZH2cJJW7RMTdDibXV5dPp9xJu59&#10;1cPFEDG9Ut6ybDTcaJdZQw2715goGYXeh+Rj41jf8KvZNMMBjWBLrSfTBqKBblPuojda3mpj8g2M&#10;m/WNiWwHeQzKlykR7l9hOckSsBviimsYkE6BfOkkS4dA+jh6FzyXYJXkzCh6RtkiQKgTaHNOJKU2&#10;jirIqg46Zmvt5YHasQ1RbzpSYlKqzB5qf6n3OKp5vv7cF6SH57n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GS0zVAAAACwEAAA8AAAAAAAAAAQAgAAAAIgAAAGRycy9kb3ducmV2LnhtbFBLAQIU&#10;ABQAAAAIAIdO4kCUOTFo9gEAAOYDAAAOAAAAAAAAAAEAIAAAACQBAABkcnMvZTJvRG9jLnhtbFBL&#10;BQYAAAAABgAGAFkBAACMBQAAAAA=&#10;">
                <v:fill on="f" focussize="0,0"/>
                <v:stroke color="#000000" joinstyle="round"/>
                <v:imagedata o:title=""/>
                <o:lock v:ext="edit" aspectratio="f"/>
                <w10:wrap type="topAndBottom"/>
              </v:line>
            </w:pict>
          </mc:Fallback>
        </mc:AlternateConten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rPr>
                              <w:rFonts w:hint="default" w:asciiTheme="minorAscii" w:hAnsiTheme="minorAscii"/>
                              <w:sz w:val="18"/>
                              <w:szCs w:val="18"/>
                            </w:rPr>
                          </w:pPr>
                          <w:r>
                            <w:rPr>
                              <w:rFonts w:hint="default" w:asciiTheme="minorAscii" w:hAnsiTheme="minorAscii"/>
                              <w:sz w:val="18"/>
                              <w:szCs w:val="18"/>
                            </w:rPr>
                            <w:fldChar w:fldCharType="begin"/>
                          </w:r>
                          <w:r>
                            <w:rPr>
                              <w:rFonts w:hint="default" w:asciiTheme="minorAscii" w:hAnsiTheme="minorAscii"/>
                              <w:sz w:val="18"/>
                              <w:szCs w:val="18"/>
                            </w:rPr>
                            <w:instrText xml:space="preserve"> PAGE  \* MERGEFORMAT </w:instrText>
                          </w:r>
                          <w:r>
                            <w:rPr>
                              <w:rFonts w:hint="default" w:asciiTheme="minorAscii" w:hAnsiTheme="minorAscii"/>
                              <w:sz w:val="18"/>
                              <w:szCs w:val="18"/>
                            </w:rPr>
                            <w:fldChar w:fldCharType="separate"/>
                          </w:r>
                          <w:r>
                            <w:rPr>
                              <w:rFonts w:hint="default" w:asciiTheme="minorAscii" w:hAnsiTheme="minorAscii"/>
                              <w:sz w:val="18"/>
                              <w:szCs w:val="18"/>
                            </w:rPr>
                            <w:t>11</w:t>
                          </w:r>
                          <w:r>
                            <w:rPr>
                              <w:rFonts w:hint="default" w:asciiTheme="minorAscii" w:hAnsiTheme="minorAscii"/>
                              <w:sz w:val="18"/>
                              <w:szCs w:val="1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9"/>
                      <w:rPr>
                        <w:rFonts w:hint="default" w:asciiTheme="minorAscii" w:hAnsiTheme="minorAscii"/>
                        <w:sz w:val="18"/>
                        <w:szCs w:val="18"/>
                      </w:rPr>
                    </w:pPr>
                    <w:r>
                      <w:rPr>
                        <w:rFonts w:hint="default" w:asciiTheme="minorAscii" w:hAnsiTheme="minorAscii"/>
                        <w:sz w:val="18"/>
                        <w:szCs w:val="18"/>
                      </w:rPr>
                      <w:fldChar w:fldCharType="begin"/>
                    </w:r>
                    <w:r>
                      <w:rPr>
                        <w:rFonts w:hint="default" w:asciiTheme="minorAscii" w:hAnsiTheme="minorAscii"/>
                        <w:sz w:val="18"/>
                        <w:szCs w:val="18"/>
                      </w:rPr>
                      <w:instrText xml:space="preserve"> PAGE  \* MERGEFORMAT </w:instrText>
                    </w:r>
                    <w:r>
                      <w:rPr>
                        <w:rFonts w:hint="default" w:asciiTheme="minorAscii" w:hAnsiTheme="minorAscii"/>
                        <w:sz w:val="18"/>
                        <w:szCs w:val="18"/>
                      </w:rPr>
                      <w:fldChar w:fldCharType="separate"/>
                    </w:r>
                    <w:r>
                      <w:rPr>
                        <w:rFonts w:hint="default" w:asciiTheme="minorAscii" w:hAnsiTheme="minorAscii"/>
                        <w:sz w:val="18"/>
                        <w:szCs w:val="18"/>
                      </w:rPr>
                      <w:t>11</w:t>
                    </w:r>
                    <w:r>
                      <w:rPr>
                        <w:rFonts w:hint="default" w:asciiTheme="minorAscii" w:hAnsiTheme="minorAscii"/>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Y2YwNWZiNDc0YjdmMDgyYzY1MDUxZDExNzk4ZTYifQ=="/>
  </w:docVars>
  <w:rsids>
    <w:rsidRoot w:val="6FC42CFB"/>
    <w:rsid w:val="02F819CC"/>
    <w:rsid w:val="04033723"/>
    <w:rsid w:val="04EB4B10"/>
    <w:rsid w:val="067F5A86"/>
    <w:rsid w:val="06F85C65"/>
    <w:rsid w:val="0D4869FA"/>
    <w:rsid w:val="23554539"/>
    <w:rsid w:val="24517D86"/>
    <w:rsid w:val="2AA60470"/>
    <w:rsid w:val="2B87233A"/>
    <w:rsid w:val="2F402CDD"/>
    <w:rsid w:val="2FB78526"/>
    <w:rsid w:val="364948C9"/>
    <w:rsid w:val="37A91B49"/>
    <w:rsid w:val="3EEE51DF"/>
    <w:rsid w:val="3FEF48AE"/>
    <w:rsid w:val="3FFEEBB3"/>
    <w:rsid w:val="4196478D"/>
    <w:rsid w:val="42DF3816"/>
    <w:rsid w:val="43FF6096"/>
    <w:rsid w:val="441A0B94"/>
    <w:rsid w:val="449469D7"/>
    <w:rsid w:val="470F1A02"/>
    <w:rsid w:val="4FAF2488"/>
    <w:rsid w:val="53BF2320"/>
    <w:rsid w:val="57BF3C15"/>
    <w:rsid w:val="5B3A3CE9"/>
    <w:rsid w:val="5B4D5290"/>
    <w:rsid w:val="5B9D00ED"/>
    <w:rsid w:val="5BD6500E"/>
    <w:rsid w:val="5DDD496A"/>
    <w:rsid w:val="5E3BEBCA"/>
    <w:rsid w:val="640A25EF"/>
    <w:rsid w:val="67374A94"/>
    <w:rsid w:val="6E80422F"/>
    <w:rsid w:val="6FC42CFB"/>
    <w:rsid w:val="6FDA3935"/>
    <w:rsid w:val="77ED01E3"/>
    <w:rsid w:val="78A63F5D"/>
    <w:rsid w:val="7A297B1F"/>
    <w:rsid w:val="7C2B397B"/>
    <w:rsid w:val="7C3D33B0"/>
    <w:rsid w:val="7EAB34A8"/>
    <w:rsid w:val="7FDB0F46"/>
    <w:rsid w:val="7FEFD316"/>
    <w:rsid w:val="93D4B0A8"/>
    <w:rsid w:val="9ECFC4DF"/>
    <w:rsid w:val="9FEF6232"/>
    <w:rsid w:val="AB7FAE64"/>
    <w:rsid w:val="ADDF58B6"/>
    <w:rsid w:val="B3DFE0F2"/>
    <w:rsid w:val="B9FF95B5"/>
    <w:rsid w:val="BAF681CB"/>
    <w:rsid w:val="BFB67D10"/>
    <w:rsid w:val="DBFEE130"/>
    <w:rsid w:val="DC2F2370"/>
    <w:rsid w:val="E66D065E"/>
    <w:rsid w:val="E79FE732"/>
    <w:rsid w:val="EAF3E212"/>
    <w:rsid w:val="EBFEC648"/>
    <w:rsid w:val="ED7F680F"/>
    <w:rsid w:val="F0BFFFA3"/>
    <w:rsid w:val="F5DF54C6"/>
    <w:rsid w:val="F6BF97B4"/>
    <w:rsid w:val="F7BF639F"/>
    <w:rsid w:val="F97793E7"/>
    <w:rsid w:val="FD8F62B4"/>
    <w:rsid w:val="FD9FE337"/>
    <w:rsid w:val="FECDE3C9"/>
    <w:rsid w:val="FF7F5B44"/>
    <w:rsid w:val="FFFB72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widowControl/>
      <w:spacing w:before="100" w:beforeAutospacing="1" w:after="100" w:afterAutospacing="1"/>
      <w:outlineLvl w:val="0"/>
    </w:pPr>
    <w:rPr>
      <w:rFonts w:ascii="宋体" w:hAnsi="宋体" w:cs="宋体"/>
      <w:b/>
      <w:bCs/>
      <w:kern w:val="36"/>
      <w:sz w:val="48"/>
      <w:szCs w:val="48"/>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2"/>
    <w:basedOn w:val="1"/>
    <w:next w:val="3"/>
    <w:autoRedefine/>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3">
    <w:name w:val="Body Text First Indent 2"/>
    <w:basedOn w:val="4"/>
    <w:next w:val="1"/>
    <w:unhideWhenUsed/>
    <w:qFormat/>
    <w:uiPriority w:val="99"/>
    <w:pPr>
      <w:ind w:firstLine="420"/>
    </w:pPr>
  </w:style>
  <w:style w:type="paragraph" w:styleId="4">
    <w:name w:val="Body Text"/>
    <w:basedOn w:val="1"/>
    <w:next w:val="1"/>
    <w:autoRedefine/>
    <w:qFormat/>
    <w:uiPriority w:val="0"/>
    <w:pPr>
      <w:autoSpaceDE w:val="0"/>
      <w:autoSpaceDN w:val="0"/>
      <w:spacing w:line="560" w:lineRule="exact"/>
      <w:ind w:firstLine="200" w:firstLineChars="200"/>
    </w:pPr>
    <w:rPr>
      <w:rFonts w:ascii="宋体" w:hAnsi="宋体" w:eastAsia="仿宋_GB2312" w:cs="宋体"/>
      <w:sz w:val="30"/>
      <w:szCs w:val="3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pPr>
      <w:spacing w:line="560" w:lineRule="exact"/>
    </w:pPr>
    <w:rPr>
      <w:rFonts w:ascii="宋体" w:hAnsi="Courier New" w:cs="宋体"/>
      <w:szCs w:val="21"/>
    </w:rPr>
  </w:style>
  <w:style w:type="paragraph" w:styleId="8">
    <w:name w:val="Date"/>
    <w:basedOn w:val="1"/>
    <w:next w:val="1"/>
    <w:autoRedefine/>
    <w:unhideWhenUsed/>
    <w:qFormat/>
    <w:uiPriority w:val="0"/>
    <w:pPr>
      <w:ind w:left="100" w:leftChars="25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4">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2022-03-14T10:14:00Z</dcterms:created>
  <dc:creator>guoyan</dc:creator>
  <cp:lastModifiedBy>云尚依雪</cp:lastModifiedBy>
  <cp:lastPrinted>2024-02-03T00:35:00Z</cp:lastPrinted>
  <dcterms:modified xsi:type="dcterms:W3CDTF">2024-03-04T08:08:56Z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D8A947BBC818F7ABB893EC63A87A1052</vt:lpwstr>
  </property>
</Properties>
</file>