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22F" w:rsidRDefault="00347B55">
      <w:pPr>
        <w:spacing w:line="560" w:lineRule="exact"/>
        <w:jc w:val="center"/>
        <w:rPr>
          <w:rFonts w:ascii="华文中宋" w:eastAsia="华文中宋" w:hAnsi="华文中宋" w:cs="仿宋"/>
          <w:bCs/>
          <w:sz w:val="36"/>
          <w:szCs w:val="36"/>
        </w:rPr>
      </w:pPr>
      <w:r>
        <w:rPr>
          <w:rFonts w:ascii="华文中宋" w:eastAsia="华文中宋" w:hAnsi="华文中宋" w:cs="仿宋" w:hint="eastAsia"/>
          <w:bCs/>
          <w:sz w:val="36"/>
          <w:szCs w:val="36"/>
        </w:rPr>
        <w:t>普陀区全力抗击疫情助企</w:t>
      </w:r>
      <w:proofErr w:type="gramStart"/>
      <w:r>
        <w:rPr>
          <w:rFonts w:ascii="华文中宋" w:eastAsia="华文中宋" w:hAnsi="华文中宋" w:cs="仿宋" w:hint="eastAsia"/>
          <w:bCs/>
          <w:sz w:val="36"/>
          <w:szCs w:val="36"/>
        </w:rPr>
        <w:t>纾</w:t>
      </w:r>
      <w:proofErr w:type="gramEnd"/>
      <w:r>
        <w:rPr>
          <w:rFonts w:ascii="华文中宋" w:eastAsia="华文中宋" w:hAnsi="华文中宋" w:cs="仿宋" w:hint="eastAsia"/>
          <w:bCs/>
          <w:sz w:val="36"/>
          <w:szCs w:val="36"/>
        </w:rPr>
        <w:t>困的</w:t>
      </w:r>
      <w:r w:rsidR="001C4083" w:rsidRPr="001C4083">
        <w:rPr>
          <w:rFonts w:ascii="华文中宋" w:eastAsia="华文中宋" w:hAnsi="华文中宋" w:cs="仿宋" w:hint="eastAsia"/>
          <w:bCs/>
          <w:sz w:val="36"/>
          <w:szCs w:val="36"/>
        </w:rPr>
        <w:t>十二条</w:t>
      </w:r>
      <w:r w:rsidR="001C4083">
        <w:rPr>
          <w:rFonts w:ascii="华文中宋" w:eastAsia="华文中宋" w:hAnsi="华文中宋" w:cs="仿宋" w:hint="eastAsia"/>
          <w:bCs/>
          <w:sz w:val="36"/>
          <w:szCs w:val="36"/>
        </w:rPr>
        <w:t>措施</w:t>
      </w:r>
    </w:p>
    <w:p w:rsidR="00C1222F" w:rsidRDefault="00C1222F">
      <w:pPr>
        <w:spacing w:line="560" w:lineRule="exact"/>
        <w:ind w:firstLineChars="200" w:firstLine="600"/>
        <w:rPr>
          <w:rFonts w:ascii="仿宋" w:eastAsia="仿宋" w:hAnsi="仿宋" w:cs="仿宋"/>
          <w:bCs/>
          <w:sz w:val="30"/>
          <w:szCs w:val="30"/>
        </w:rPr>
      </w:pPr>
      <w:bookmarkStart w:id="0" w:name="_GoBack"/>
      <w:bookmarkEnd w:id="0"/>
    </w:p>
    <w:p w:rsidR="00C1222F" w:rsidRDefault="005177DC">
      <w:pPr>
        <w:spacing w:line="560" w:lineRule="exact"/>
        <w:ind w:firstLineChars="200" w:firstLine="600"/>
        <w:rPr>
          <w:rFonts w:ascii="仿宋" w:eastAsia="仿宋" w:hAnsi="仿宋" w:cs="仿宋"/>
          <w:bCs/>
          <w:sz w:val="30"/>
          <w:szCs w:val="30"/>
        </w:rPr>
      </w:pPr>
      <w:r>
        <w:rPr>
          <w:rFonts w:ascii="仿宋" w:eastAsia="仿宋" w:hAnsi="仿宋" w:cs="仿宋" w:hint="eastAsia"/>
          <w:bCs/>
          <w:sz w:val="30"/>
          <w:szCs w:val="30"/>
        </w:rPr>
        <w:t>为深入贯彻习近平总书记关于统筹做好疫情防控和经济社会发展的重要指示精神，全面落实党中央、国务院决策部署和上海市委、市政府工作要求，进一步减轻市场主体负担</w:t>
      </w:r>
      <w:r>
        <w:rPr>
          <w:rFonts w:ascii="仿宋" w:eastAsia="仿宋" w:hAnsi="仿宋" w:cs="仿宋"/>
          <w:bCs/>
          <w:sz w:val="30"/>
          <w:szCs w:val="30"/>
        </w:rPr>
        <w:t>，</w:t>
      </w:r>
      <w:r>
        <w:rPr>
          <w:rFonts w:ascii="仿宋" w:eastAsia="仿宋" w:hAnsi="仿宋" w:cs="仿宋" w:hint="eastAsia"/>
          <w:bCs/>
          <w:sz w:val="30"/>
          <w:szCs w:val="30"/>
        </w:rPr>
        <w:t>帮助本区中小企业</w:t>
      </w:r>
      <w:proofErr w:type="gramStart"/>
      <w:r>
        <w:rPr>
          <w:rFonts w:ascii="仿宋" w:eastAsia="仿宋" w:hAnsi="仿宋" w:cs="仿宋" w:hint="eastAsia"/>
          <w:bCs/>
          <w:sz w:val="30"/>
          <w:szCs w:val="30"/>
        </w:rPr>
        <w:t>纾</w:t>
      </w:r>
      <w:proofErr w:type="gramEnd"/>
      <w:r>
        <w:rPr>
          <w:rFonts w:ascii="仿宋" w:eastAsia="仿宋" w:hAnsi="仿宋" w:cs="仿宋" w:hint="eastAsia"/>
          <w:bCs/>
          <w:sz w:val="30"/>
          <w:szCs w:val="30"/>
        </w:rPr>
        <w:t>困解难，在顶格落实</w:t>
      </w:r>
      <w:r w:rsidR="00F011D1">
        <w:rPr>
          <w:rFonts w:ascii="仿宋" w:eastAsia="仿宋" w:hAnsi="仿宋" w:cs="仿宋" w:hint="eastAsia"/>
          <w:bCs/>
          <w:sz w:val="30"/>
          <w:szCs w:val="30"/>
        </w:rPr>
        <w:t>《上海市全力抗疫情助企业促发展的若干政策措施》</w:t>
      </w:r>
      <w:r>
        <w:rPr>
          <w:rFonts w:ascii="仿宋" w:eastAsia="仿宋" w:hAnsi="仿宋" w:cs="仿宋" w:hint="eastAsia"/>
          <w:bCs/>
          <w:sz w:val="30"/>
          <w:szCs w:val="30"/>
        </w:rPr>
        <w:t>基础上，并制定以下具有“普陀特色”的政策措施。</w:t>
      </w:r>
    </w:p>
    <w:p w:rsidR="00C1222F" w:rsidRDefault="005177DC">
      <w:pPr>
        <w:spacing w:line="560" w:lineRule="exact"/>
        <w:ind w:firstLineChars="200" w:firstLine="602"/>
        <w:rPr>
          <w:rFonts w:ascii="仿宋" w:eastAsia="仿宋" w:hAnsi="仿宋" w:cs="仿宋"/>
          <w:sz w:val="30"/>
          <w:szCs w:val="30"/>
        </w:rPr>
      </w:pPr>
      <w:r>
        <w:rPr>
          <w:rFonts w:ascii="仿宋" w:eastAsia="仿宋" w:hAnsi="仿宋" w:cs="仿宋"/>
          <w:b/>
          <w:sz w:val="30"/>
          <w:szCs w:val="30"/>
        </w:rPr>
        <w:t>1</w:t>
      </w:r>
      <w:r>
        <w:rPr>
          <w:rFonts w:ascii="仿宋" w:eastAsia="仿宋" w:hAnsi="仿宋" w:cs="仿宋" w:hint="eastAsia"/>
          <w:b/>
          <w:sz w:val="30"/>
          <w:szCs w:val="30"/>
        </w:rPr>
        <w:t>、减免企业房租。</w:t>
      </w:r>
      <w:r>
        <w:rPr>
          <w:rFonts w:ascii="仿宋" w:eastAsia="仿宋" w:hAnsi="仿宋" w:cs="仿宋" w:hint="eastAsia"/>
          <w:sz w:val="30"/>
          <w:szCs w:val="30"/>
        </w:rPr>
        <w:t>对承租区属国有企业自有经营性房产和使用权房从事生产经营活动的小</w:t>
      </w:r>
      <w:proofErr w:type="gramStart"/>
      <w:r>
        <w:rPr>
          <w:rFonts w:ascii="仿宋" w:eastAsia="仿宋" w:hAnsi="仿宋" w:cs="仿宋" w:hint="eastAsia"/>
          <w:sz w:val="30"/>
          <w:szCs w:val="30"/>
        </w:rPr>
        <w:t>微企业</w:t>
      </w:r>
      <w:proofErr w:type="gramEnd"/>
      <w:r>
        <w:rPr>
          <w:rFonts w:ascii="仿宋" w:eastAsia="仿宋" w:hAnsi="仿宋" w:cs="仿宋" w:hint="eastAsia"/>
          <w:sz w:val="30"/>
          <w:szCs w:val="30"/>
        </w:rPr>
        <w:t>和个体工商户2022年减免3个月租金，2022年被列为疫情中高风险地区所在的街镇行政区域内的房屋，以及其他各类受疫情影响严重的情形，2022年再减免3个月租金，</w:t>
      </w:r>
      <w:bookmarkStart w:id="1" w:name="_Hlk99404801"/>
      <w:r>
        <w:rPr>
          <w:rFonts w:ascii="仿宋" w:eastAsia="仿宋" w:hAnsi="仿宋" w:cs="仿宋" w:hint="eastAsia"/>
          <w:sz w:val="30"/>
          <w:szCs w:val="30"/>
        </w:rPr>
        <w:t>免租期满后</w:t>
      </w:r>
      <w:proofErr w:type="gramStart"/>
      <w:r>
        <w:rPr>
          <w:rFonts w:ascii="仿宋" w:eastAsia="仿宋" w:hAnsi="仿宋" w:cs="仿宋" w:hint="eastAsia"/>
          <w:sz w:val="30"/>
          <w:szCs w:val="30"/>
        </w:rPr>
        <w:t>可视情再给予</w:t>
      </w:r>
      <w:proofErr w:type="gramEnd"/>
      <w:r>
        <w:rPr>
          <w:rFonts w:ascii="仿宋" w:eastAsia="仿宋" w:hAnsi="仿宋" w:cs="仿宋" w:hint="eastAsia"/>
          <w:sz w:val="30"/>
          <w:szCs w:val="30"/>
        </w:rPr>
        <w:t>一定租金优惠</w:t>
      </w:r>
      <w:bookmarkEnd w:id="1"/>
      <w:r>
        <w:rPr>
          <w:rFonts w:ascii="仿宋" w:eastAsia="仿宋" w:hAnsi="仿宋" w:cs="仿宋" w:hint="eastAsia"/>
          <w:sz w:val="30"/>
          <w:szCs w:val="30"/>
        </w:rPr>
        <w:t>。鼓励社会物业减免房租，对在疫情期间减免中小企业租金的楼宇园区、创业基地、孵化器等各类物业业主，</w:t>
      </w:r>
      <w:r>
        <w:rPr>
          <w:rFonts w:ascii="Times New Roman" w:eastAsia="仿宋" w:hAnsi="Times New Roman" w:hint="eastAsia"/>
          <w:bCs/>
          <w:sz w:val="30"/>
          <w:szCs w:val="30"/>
        </w:rPr>
        <w:t>优先给予区内相关政策扶持。</w:t>
      </w:r>
      <w:r>
        <w:rPr>
          <w:rFonts w:ascii="仿宋" w:eastAsia="仿宋" w:hAnsi="仿宋" w:cs="仿宋" w:hint="eastAsia"/>
          <w:sz w:val="30"/>
          <w:szCs w:val="30"/>
        </w:rPr>
        <w:t>（</w:t>
      </w:r>
      <w:r>
        <w:rPr>
          <w:rFonts w:ascii="楷体" w:eastAsia="楷体" w:hAnsi="楷体" w:cs="楷体" w:hint="eastAsia"/>
          <w:sz w:val="30"/>
          <w:szCs w:val="30"/>
        </w:rPr>
        <w:t>责任单位：区国资委、区</w:t>
      </w:r>
      <w:proofErr w:type="gramStart"/>
      <w:r>
        <w:rPr>
          <w:rFonts w:ascii="楷体" w:eastAsia="楷体" w:hAnsi="楷体" w:cs="楷体" w:hint="eastAsia"/>
          <w:sz w:val="30"/>
          <w:szCs w:val="30"/>
        </w:rPr>
        <w:t>投促办</w:t>
      </w:r>
      <w:proofErr w:type="gramEnd"/>
      <w:r>
        <w:rPr>
          <w:rFonts w:ascii="仿宋" w:eastAsia="仿宋" w:hAnsi="仿宋" w:cs="仿宋" w:hint="eastAsia"/>
          <w:sz w:val="30"/>
          <w:szCs w:val="30"/>
        </w:rPr>
        <w:t>）</w:t>
      </w:r>
    </w:p>
    <w:p w:rsidR="00C1222F" w:rsidRDefault="005177DC">
      <w:pPr>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2、实施</w:t>
      </w:r>
      <w:proofErr w:type="gramStart"/>
      <w:r>
        <w:rPr>
          <w:rFonts w:ascii="仿宋" w:eastAsia="仿宋" w:hAnsi="仿宋" w:cs="仿宋" w:hint="eastAsia"/>
          <w:b/>
          <w:bCs/>
          <w:sz w:val="30"/>
          <w:szCs w:val="30"/>
        </w:rPr>
        <w:t>援企稳岗政策</w:t>
      </w:r>
      <w:proofErr w:type="gramEnd"/>
      <w:r>
        <w:rPr>
          <w:rFonts w:ascii="仿宋" w:eastAsia="仿宋" w:hAnsi="仿宋" w:cs="仿宋" w:hint="eastAsia"/>
          <w:b/>
          <w:bCs/>
          <w:sz w:val="30"/>
          <w:szCs w:val="30"/>
        </w:rPr>
        <w:t>。</w:t>
      </w:r>
      <w:r w:rsidR="00565E5E" w:rsidRPr="00565E5E">
        <w:rPr>
          <w:rFonts w:ascii="仿宋" w:eastAsia="仿宋" w:hAnsi="仿宋" w:cs="仿宋" w:hint="eastAsia"/>
          <w:sz w:val="30"/>
          <w:szCs w:val="30"/>
        </w:rPr>
        <w:t>依托“乐业普陀”</w:t>
      </w:r>
      <w:proofErr w:type="gramStart"/>
      <w:r w:rsidR="00565E5E" w:rsidRPr="00565E5E">
        <w:rPr>
          <w:rFonts w:ascii="仿宋" w:eastAsia="仿宋" w:hAnsi="仿宋" w:cs="仿宋" w:hint="eastAsia"/>
          <w:sz w:val="30"/>
          <w:szCs w:val="30"/>
        </w:rPr>
        <w:t>微信公众号</w:t>
      </w:r>
      <w:proofErr w:type="gramEnd"/>
      <w:r w:rsidR="00565E5E" w:rsidRPr="00565E5E">
        <w:rPr>
          <w:rFonts w:ascii="仿宋" w:eastAsia="仿宋" w:hAnsi="仿宋" w:cs="仿宋" w:hint="eastAsia"/>
          <w:sz w:val="30"/>
          <w:szCs w:val="30"/>
        </w:rPr>
        <w:t>、上海公共招聘网，以“云课堂”“云指导”的形式提供活动，进一步做好疫情期间就业、创业、培训政策宣讲和一对一指导服务。</w:t>
      </w:r>
      <w:r w:rsidR="00BA157C" w:rsidRPr="00565E5E">
        <w:rPr>
          <w:rFonts w:ascii="仿宋" w:eastAsia="仿宋" w:hAnsi="仿宋" w:cs="仿宋" w:hint="eastAsia"/>
          <w:sz w:val="30"/>
          <w:szCs w:val="30"/>
        </w:rPr>
        <w:t>对受疫情影响的本区企业开展线上职业技能培训给予补贴，补贴标准为每人每个培训项目600元，2022年每人最高可享受补贴3次。</w:t>
      </w:r>
      <w:r w:rsidR="00565E5E" w:rsidRPr="00565E5E">
        <w:rPr>
          <w:rFonts w:ascii="仿宋" w:eastAsia="仿宋" w:hAnsi="仿宋" w:cs="仿宋" w:hint="eastAsia"/>
          <w:sz w:val="30"/>
          <w:szCs w:val="30"/>
        </w:rPr>
        <w:t>鼓励区内企业采用共享用工等模式，解决短期就业结构性矛盾，对疫情期间与其他企业共享用工的，可继续享受相应就业补贴扶持。</w:t>
      </w:r>
      <w:r>
        <w:rPr>
          <w:rFonts w:ascii="仿宋" w:eastAsia="仿宋" w:hAnsi="仿宋" w:cs="仿宋" w:hint="eastAsia"/>
          <w:sz w:val="30"/>
          <w:szCs w:val="30"/>
        </w:rPr>
        <w:t>对小</w:t>
      </w:r>
      <w:proofErr w:type="gramStart"/>
      <w:r>
        <w:rPr>
          <w:rFonts w:ascii="仿宋" w:eastAsia="仿宋" w:hAnsi="仿宋" w:cs="仿宋" w:hint="eastAsia"/>
          <w:sz w:val="30"/>
          <w:szCs w:val="30"/>
        </w:rPr>
        <w:t>微企业</w:t>
      </w:r>
      <w:proofErr w:type="gramEnd"/>
      <w:r>
        <w:rPr>
          <w:rFonts w:ascii="仿宋" w:eastAsia="仿宋" w:hAnsi="仿宋" w:cs="仿宋" w:hint="eastAsia"/>
          <w:sz w:val="30"/>
          <w:szCs w:val="30"/>
        </w:rPr>
        <w:t>工会上缴的经费实行全额回拨。（</w:t>
      </w:r>
      <w:r>
        <w:rPr>
          <w:rFonts w:ascii="楷体" w:eastAsia="楷体" w:hAnsi="楷体" w:cs="楷体" w:hint="eastAsia"/>
          <w:sz w:val="30"/>
          <w:szCs w:val="30"/>
        </w:rPr>
        <w:t>责任单位：</w:t>
      </w:r>
      <w:r>
        <w:rPr>
          <w:rFonts w:ascii="楷体" w:eastAsia="楷体" w:hAnsi="楷体" w:cs="楷体" w:hint="eastAsia"/>
          <w:sz w:val="30"/>
          <w:szCs w:val="30"/>
        </w:rPr>
        <w:lastRenderedPageBreak/>
        <w:t>区人社局、区总工会</w:t>
      </w:r>
      <w:r>
        <w:rPr>
          <w:rFonts w:ascii="仿宋" w:eastAsia="仿宋" w:hAnsi="仿宋" w:cs="仿宋" w:hint="eastAsia"/>
          <w:sz w:val="30"/>
          <w:szCs w:val="30"/>
        </w:rPr>
        <w:t>）</w:t>
      </w:r>
    </w:p>
    <w:p w:rsidR="00C1222F" w:rsidRDefault="005177DC">
      <w:pPr>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3、</w:t>
      </w:r>
      <w:r>
        <w:rPr>
          <w:rFonts w:ascii="Times New Roman" w:eastAsia="仿宋" w:hAnsi="Times New Roman" w:hint="eastAsia"/>
          <w:b/>
          <w:sz w:val="30"/>
          <w:szCs w:val="30"/>
        </w:rPr>
        <w:t>加大人才住房补贴。</w:t>
      </w:r>
      <w:r>
        <w:rPr>
          <w:rFonts w:ascii="Times New Roman" w:eastAsia="仿宋" w:hAnsi="Times New Roman" w:hint="eastAsia"/>
          <w:sz w:val="30"/>
          <w:szCs w:val="30"/>
        </w:rPr>
        <w:t>对受疫情影响、生产经营遇到困难的本区中小企业，提供总计</w:t>
      </w:r>
      <w:r>
        <w:rPr>
          <w:rFonts w:ascii="Times New Roman" w:eastAsia="仿宋" w:hAnsi="Times New Roman"/>
          <w:sz w:val="30"/>
          <w:szCs w:val="30"/>
        </w:rPr>
        <w:t>1000</w:t>
      </w:r>
      <w:r>
        <w:rPr>
          <w:rFonts w:ascii="Times New Roman" w:eastAsia="仿宋" w:hAnsi="Times New Roman" w:hint="eastAsia"/>
          <w:sz w:val="30"/>
          <w:szCs w:val="30"/>
        </w:rPr>
        <w:t>个短期租房补贴专用额度，帮助中小企业留住核心人才。补贴标准为</w:t>
      </w:r>
      <w:r>
        <w:rPr>
          <w:rFonts w:ascii="Times New Roman" w:eastAsia="仿宋" w:hAnsi="Times New Roman"/>
          <w:sz w:val="30"/>
          <w:szCs w:val="30"/>
        </w:rPr>
        <w:t>800</w:t>
      </w:r>
      <w:r>
        <w:rPr>
          <w:rFonts w:ascii="Times New Roman" w:eastAsia="仿宋" w:hAnsi="Times New Roman" w:hint="eastAsia"/>
          <w:sz w:val="30"/>
          <w:szCs w:val="30"/>
        </w:rPr>
        <w:t>元</w:t>
      </w:r>
      <w:r>
        <w:rPr>
          <w:rFonts w:ascii="Times New Roman" w:eastAsia="仿宋" w:hAnsi="Times New Roman" w:hint="eastAsia"/>
          <w:sz w:val="30"/>
          <w:szCs w:val="30"/>
        </w:rPr>
        <w:t>/</w:t>
      </w:r>
      <w:r>
        <w:rPr>
          <w:rFonts w:ascii="Times New Roman" w:eastAsia="仿宋" w:hAnsi="Times New Roman" w:hint="eastAsia"/>
          <w:sz w:val="30"/>
          <w:szCs w:val="30"/>
        </w:rPr>
        <w:t>人</w:t>
      </w:r>
      <w:r>
        <w:rPr>
          <w:rFonts w:ascii="Times New Roman" w:eastAsia="仿宋" w:hAnsi="Times New Roman" w:hint="eastAsia"/>
          <w:sz w:val="30"/>
          <w:szCs w:val="30"/>
        </w:rPr>
        <w:t>/</w:t>
      </w:r>
      <w:r>
        <w:rPr>
          <w:rFonts w:ascii="Times New Roman" w:eastAsia="仿宋" w:hAnsi="Times New Roman" w:hint="eastAsia"/>
          <w:sz w:val="30"/>
          <w:szCs w:val="30"/>
        </w:rPr>
        <w:t>月，补贴期限为三个月。</w:t>
      </w:r>
      <w:r>
        <w:rPr>
          <w:rFonts w:ascii="仿宋" w:eastAsia="仿宋" w:hAnsi="仿宋" w:cs="仿宋" w:hint="eastAsia"/>
          <w:sz w:val="30"/>
          <w:szCs w:val="30"/>
        </w:rPr>
        <w:t>（</w:t>
      </w:r>
      <w:r>
        <w:rPr>
          <w:rFonts w:ascii="楷体" w:eastAsia="楷体" w:hAnsi="楷体" w:cs="楷体" w:hint="eastAsia"/>
          <w:sz w:val="30"/>
          <w:szCs w:val="30"/>
        </w:rPr>
        <w:t>责任单位：区人社局</w:t>
      </w:r>
      <w:r>
        <w:rPr>
          <w:rFonts w:ascii="仿宋" w:eastAsia="仿宋" w:hAnsi="仿宋" w:cs="仿宋" w:hint="eastAsia"/>
          <w:sz w:val="30"/>
          <w:szCs w:val="30"/>
        </w:rPr>
        <w:t>）</w:t>
      </w:r>
    </w:p>
    <w:p w:rsidR="003760DD" w:rsidRDefault="003760DD" w:rsidP="003760DD">
      <w:pPr>
        <w:spacing w:line="560" w:lineRule="exact"/>
        <w:ind w:firstLineChars="200" w:firstLine="602"/>
        <w:rPr>
          <w:rFonts w:ascii="楷体" w:eastAsia="楷体" w:hAnsi="楷体" w:cs="仿宋"/>
          <w:bCs/>
          <w:sz w:val="30"/>
          <w:szCs w:val="30"/>
        </w:rPr>
      </w:pPr>
      <w:r>
        <w:rPr>
          <w:rFonts w:ascii="仿宋" w:eastAsia="仿宋" w:hAnsi="仿宋" w:cs="仿宋" w:hint="eastAsia"/>
          <w:b/>
          <w:bCs/>
          <w:sz w:val="30"/>
          <w:szCs w:val="30"/>
        </w:rPr>
        <w:t>4、</w:t>
      </w:r>
      <w:r>
        <w:rPr>
          <w:rFonts w:ascii="仿宋" w:eastAsia="仿宋" w:hAnsi="仿宋" w:cs="仿宋" w:hint="eastAsia"/>
          <w:b/>
          <w:sz w:val="30"/>
          <w:szCs w:val="30"/>
        </w:rPr>
        <w:t>实施税收优惠。</w:t>
      </w:r>
      <w:r>
        <w:rPr>
          <w:rFonts w:ascii="仿宋" w:eastAsia="仿宋" w:hAnsi="仿宋" w:cs="仿宋" w:hint="eastAsia"/>
          <w:bCs/>
          <w:sz w:val="30"/>
          <w:szCs w:val="30"/>
        </w:rPr>
        <w:t>在国家、市规定的减免幅度内，顶格执行落实各项税收优惠政策。扩大“六税两费”减免政策适用主体范围至小型微利企业和个体工商户。</w:t>
      </w:r>
      <w:r w:rsidRPr="00D51E2A">
        <w:rPr>
          <w:rFonts w:ascii="仿宋" w:eastAsia="仿宋" w:hAnsi="仿宋" w:cs="仿宋" w:hint="eastAsia"/>
          <w:sz w:val="30"/>
          <w:szCs w:val="30"/>
        </w:rPr>
        <w:t>对房屋土地被政府应急征用或主动为租户减免房地产租金的企业，缴纳房产税、城镇土地使用税确有困难的，可以减免相应的房产税和城镇土地使用税。</w:t>
      </w:r>
      <w:r>
        <w:rPr>
          <w:rFonts w:ascii="Times New Roman" w:eastAsia="仿宋" w:hAnsi="Times New Roman" w:hint="eastAsia"/>
          <w:sz w:val="30"/>
          <w:szCs w:val="30"/>
        </w:rPr>
        <w:t>对因疫情影响导致按期缴纳税款有困难的，符合延期缴纳税款条件的，依法准予延期缴纳税款，最长期限不超过</w:t>
      </w:r>
      <w:r>
        <w:rPr>
          <w:rFonts w:ascii="Times New Roman" w:eastAsia="仿宋" w:hAnsi="Times New Roman" w:hint="eastAsia"/>
          <w:sz w:val="30"/>
          <w:szCs w:val="30"/>
        </w:rPr>
        <w:t>3</w:t>
      </w:r>
      <w:r>
        <w:rPr>
          <w:rFonts w:ascii="Times New Roman" w:eastAsia="仿宋" w:hAnsi="Times New Roman" w:hint="eastAsia"/>
          <w:sz w:val="30"/>
          <w:szCs w:val="30"/>
        </w:rPr>
        <w:t>个月。对受疫情影响未能按期申报的纳税人免除税务行政处罚。</w:t>
      </w:r>
      <w:r>
        <w:rPr>
          <w:rFonts w:ascii="仿宋" w:eastAsia="仿宋" w:hAnsi="仿宋" w:cs="仿宋" w:hint="eastAsia"/>
          <w:bCs/>
          <w:sz w:val="30"/>
          <w:szCs w:val="30"/>
        </w:rPr>
        <w:t>（</w:t>
      </w:r>
      <w:r>
        <w:rPr>
          <w:rFonts w:ascii="楷体" w:eastAsia="楷体" w:hAnsi="楷体" w:cs="楷体" w:hint="eastAsia"/>
          <w:sz w:val="30"/>
          <w:szCs w:val="30"/>
        </w:rPr>
        <w:t>责任单位：区税务局</w:t>
      </w:r>
      <w:r>
        <w:rPr>
          <w:rFonts w:ascii="仿宋" w:eastAsia="仿宋" w:hAnsi="仿宋" w:cs="仿宋" w:hint="eastAsia"/>
          <w:bCs/>
          <w:sz w:val="30"/>
          <w:szCs w:val="30"/>
        </w:rPr>
        <w:t>）</w:t>
      </w:r>
    </w:p>
    <w:p w:rsidR="00C1222F" w:rsidRDefault="003760DD">
      <w:pPr>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5</w:t>
      </w:r>
      <w:r w:rsidR="005177DC">
        <w:rPr>
          <w:rFonts w:ascii="仿宋" w:eastAsia="仿宋" w:hAnsi="仿宋" w:cs="仿宋" w:hint="eastAsia"/>
          <w:b/>
          <w:bCs/>
          <w:sz w:val="30"/>
          <w:szCs w:val="30"/>
        </w:rPr>
        <w:t>、加大企业信贷支持力度。</w:t>
      </w:r>
      <w:r w:rsidR="005177DC">
        <w:rPr>
          <w:rFonts w:ascii="仿宋" w:eastAsia="仿宋" w:hAnsi="仿宋" w:cs="仿宋" w:hint="eastAsia"/>
          <w:sz w:val="30"/>
          <w:szCs w:val="30"/>
        </w:rPr>
        <w:t>鼓励</w:t>
      </w:r>
      <w:r w:rsidR="005177DC">
        <w:rPr>
          <w:rFonts w:ascii="Times New Roman" w:eastAsia="仿宋" w:hAnsi="Times New Roman" w:hint="eastAsia"/>
          <w:sz w:val="30"/>
          <w:szCs w:val="30"/>
        </w:rPr>
        <w:t>辖内金融机构及组织，</w:t>
      </w:r>
      <w:r w:rsidR="005177DC">
        <w:rPr>
          <w:rFonts w:ascii="仿宋" w:eastAsia="仿宋" w:hAnsi="仿宋" w:cs="仿宋" w:hint="eastAsia"/>
          <w:sz w:val="30"/>
          <w:szCs w:val="30"/>
        </w:rPr>
        <w:t>创新增信手段，开发全线上</w:t>
      </w:r>
      <w:proofErr w:type="gramStart"/>
      <w:r w:rsidR="005177DC">
        <w:rPr>
          <w:rFonts w:ascii="仿宋" w:eastAsia="仿宋" w:hAnsi="仿宋" w:cs="仿宋" w:hint="eastAsia"/>
          <w:sz w:val="30"/>
          <w:szCs w:val="30"/>
        </w:rPr>
        <w:t>零接触</w:t>
      </w:r>
      <w:proofErr w:type="gramEnd"/>
      <w:r w:rsidR="005177DC">
        <w:rPr>
          <w:rFonts w:ascii="仿宋" w:eastAsia="仿宋" w:hAnsi="仿宋" w:cs="仿宋" w:hint="eastAsia"/>
          <w:sz w:val="30"/>
          <w:szCs w:val="30"/>
        </w:rPr>
        <w:t>普惠金融产品，积极争取信贷资源，通过适当提高信贷额度、给予利率优惠等方式，对各领域符合条件的中小</w:t>
      </w:r>
      <w:proofErr w:type="gramStart"/>
      <w:r w:rsidR="005177DC">
        <w:rPr>
          <w:rFonts w:ascii="仿宋" w:eastAsia="仿宋" w:hAnsi="仿宋" w:cs="仿宋" w:hint="eastAsia"/>
          <w:sz w:val="30"/>
          <w:szCs w:val="30"/>
        </w:rPr>
        <w:t>微企业</w:t>
      </w:r>
      <w:proofErr w:type="gramEnd"/>
      <w:r w:rsidR="005177DC">
        <w:rPr>
          <w:rFonts w:ascii="仿宋" w:eastAsia="仿宋" w:hAnsi="仿宋" w:cs="仿宋" w:hint="eastAsia"/>
          <w:sz w:val="30"/>
          <w:szCs w:val="30"/>
        </w:rPr>
        <w:t>加大信贷支持力度。对针对暂时经营困难的</w:t>
      </w:r>
      <w:proofErr w:type="gramStart"/>
      <w:r w:rsidR="005177DC">
        <w:rPr>
          <w:rFonts w:ascii="仿宋" w:eastAsia="仿宋" w:hAnsi="仿宋" w:cs="仿宋" w:hint="eastAsia"/>
          <w:sz w:val="30"/>
          <w:szCs w:val="30"/>
        </w:rPr>
        <w:t>纾</w:t>
      </w:r>
      <w:proofErr w:type="gramEnd"/>
      <w:r w:rsidR="005177DC">
        <w:rPr>
          <w:rFonts w:ascii="仿宋" w:eastAsia="仿宋" w:hAnsi="仿宋" w:cs="仿宋" w:hint="eastAsia"/>
          <w:sz w:val="30"/>
          <w:szCs w:val="30"/>
        </w:rPr>
        <w:t>困企业，</w:t>
      </w:r>
      <w:r w:rsidR="005177DC">
        <w:rPr>
          <w:rFonts w:ascii="仿宋" w:eastAsia="仿宋" w:hAnsi="仿宋" w:cs="仿宋"/>
          <w:sz w:val="30"/>
          <w:szCs w:val="30"/>
        </w:rPr>
        <w:t>视情</w:t>
      </w:r>
      <w:r w:rsidR="005177DC">
        <w:rPr>
          <w:rFonts w:ascii="仿宋" w:eastAsia="仿宋" w:hAnsi="仿宋" w:cs="仿宋" w:hint="eastAsia"/>
          <w:sz w:val="30"/>
          <w:szCs w:val="30"/>
        </w:rPr>
        <w:t>帮助协商续贷,</w:t>
      </w:r>
      <w:r w:rsidR="005177DC">
        <w:rPr>
          <w:rFonts w:ascii="仿宋" w:eastAsia="仿宋" w:hAnsi="仿宋" w:cs="仿宋"/>
          <w:sz w:val="30"/>
          <w:szCs w:val="30"/>
        </w:rPr>
        <w:t>采取</w:t>
      </w:r>
      <w:r w:rsidR="005177DC">
        <w:rPr>
          <w:rFonts w:ascii="仿宋" w:eastAsia="仿宋" w:hAnsi="仿宋" w:cs="仿宋" w:hint="eastAsia"/>
          <w:sz w:val="30"/>
          <w:szCs w:val="30"/>
        </w:rPr>
        <w:t>调整还款计划、</w:t>
      </w:r>
      <w:r w:rsidR="005177DC">
        <w:rPr>
          <w:rFonts w:ascii="仿宋" w:eastAsia="仿宋" w:hAnsi="仿宋" w:cs="仿宋"/>
          <w:sz w:val="30"/>
          <w:szCs w:val="30"/>
        </w:rPr>
        <w:t>延期还款、</w:t>
      </w:r>
      <w:proofErr w:type="gramStart"/>
      <w:r w:rsidR="005177DC">
        <w:rPr>
          <w:rFonts w:ascii="仿宋" w:eastAsia="仿宋" w:hAnsi="仿宋" w:cs="仿宋"/>
          <w:sz w:val="30"/>
          <w:szCs w:val="30"/>
        </w:rPr>
        <w:t>减免息</w:t>
      </w:r>
      <w:proofErr w:type="gramEnd"/>
      <w:r w:rsidR="005177DC">
        <w:rPr>
          <w:rFonts w:ascii="仿宋" w:eastAsia="仿宋" w:hAnsi="仿宋" w:cs="仿宋"/>
          <w:sz w:val="30"/>
          <w:szCs w:val="30"/>
        </w:rPr>
        <w:t>费、</w:t>
      </w:r>
      <w:r w:rsidR="005177DC">
        <w:rPr>
          <w:rFonts w:ascii="仿宋" w:eastAsia="仿宋" w:hAnsi="仿宋" w:cs="仿宋" w:hint="eastAsia"/>
          <w:sz w:val="30"/>
          <w:szCs w:val="30"/>
        </w:rPr>
        <w:t>无还本续贷、</w:t>
      </w:r>
      <w:r w:rsidR="005177DC">
        <w:rPr>
          <w:rFonts w:ascii="仿宋" w:eastAsia="仿宋" w:hAnsi="仿宋" w:cs="仿宋"/>
          <w:sz w:val="30"/>
          <w:szCs w:val="30"/>
        </w:rPr>
        <w:t>中</w:t>
      </w:r>
      <w:r w:rsidR="005177DC">
        <w:rPr>
          <w:rFonts w:ascii="仿宋" w:eastAsia="仿宋" w:hAnsi="仿宋" w:cs="仿宋" w:hint="eastAsia"/>
          <w:sz w:val="30"/>
          <w:szCs w:val="30"/>
        </w:rPr>
        <w:t>长</w:t>
      </w:r>
      <w:r w:rsidR="005177DC">
        <w:rPr>
          <w:rFonts w:ascii="仿宋" w:eastAsia="仿宋" w:hAnsi="仿宋" w:cs="仿宋"/>
          <w:sz w:val="30"/>
          <w:szCs w:val="30"/>
        </w:rPr>
        <w:t>期信贷重组等措施</w:t>
      </w:r>
      <w:r w:rsidR="005177DC">
        <w:rPr>
          <w:rFonts w:ascii="仿宋" w:eastAsia="仿宋" w:hAnsi="仿宋" w:cs="仿宋" w:hint="eastAsia"/>
          <w:sz w:val="30"/>
          <w:szCs w:val="30"/>
        </w:rPr>
        <w:t>，以缓解中小企业流动性困难。（</w:t>
      </w:r>
      <w:r w:rsidR="005177DC">
        <w:rPr>
          <w:rFonts w:ascii="楷体" w:eastAsia="楷体" w:hAnsi="楷体" w:cs="楷体" w:hint="eastAsia"/>
          <w:sz w:val="30"/>
          <w:szCs w:val="30"/>
        </w:rPr>
        <w:t>责任单位：区金融办</w:t>
      </w:r>
      <w:r w:rsidR="005177DC">
        <w:rPr>
          <w:rFonts w:ascii="仿宋" w:eastAsia="仿宋" w:hAnsi="仿宋" w:cs="仿宋" w:hint="eastAsia"/>
          <w:sz w:val="30"/>
          <w:szCs w:val="30"/>
        </w:rPr>
        <w:t>）</w:t>
      </w:r>
    </w:p>
    <w:p w:rsidR="00C1222F" w:rsidRDefault="005404AF">
      <w:pPr>
        <w:adjustRightInd w:val="0"/>
        <w:snapToGrid w:val="0"/>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6</w:t>
      </w:r>
      <w:r w:rsidR="005177DC">
        <w:rPr>
          <w:rFonts w:ascii="仿宋" w:eastAsia="仿宋" w:hAnsi="仿宋" w:cs="仿宋" w:hint="eastAsia"/>
          <w:b/>
          <w:bCs/>
          <w:sz w:val="30"/>
          <w:szCs w:val="30"/>
        </w:rPr>
        <w:t>、加强“普会贷·信易</w:t>
      </w:r>
      <w:r w:rsidR="005177DC">
        <w:rPr>
          <w:rFonts w:ascii="仿宋" w:eastAsia="仿宋" w:hAnsi="仿宋" w:cs="仿宋"/>
          <w:b/>
          <w:bCs/>
          <w:sz w:val="30"/>
          <w:szCs w:val="30"/>
        </w:rPr>
        <w:t>贷</w:t>
      </w:r>
      <w:r w:rsidR="005177DC">
        <w:rPr>
          <w:rFonts w:ascii="仿宋" w:eastAsia="仿宋" w:hAnsi="仿宋" w:cs="仿宋" w:hint="eastAsia"/>
          <w:b/>
          <w:bCs/>
          <w:sz w:val="30"/>
          <w:szCs w:val="30"/>
        </w:rPr>
        <w:t>”平台服务功能。</w:t>
      </w:r>
      <w:r w:rsidR="005177DC">
        <w:rPr>
          <w:rFonts w:ascii="仿宋" w:eastAsia="仿宋" w:hAnsi="仿宋" w:cs="仿宋" w:hint="eastAsia"/>
          <w:sz w:val="30"/>
          <w:szCs w:val="30"/>
        </w:rPr>
        <w:t>通过“普会贷·信易</w:t>
      </w:r>
      <w:r w:rsidR="005177DC">
        <w:rPr>
          <w:rFonts w:ascii="仿宋" w:eastAsia="仿宋" w:hAnsi="仿宋" w:cs="仿宋"/>
          <w:sz w:val="30"/>
          <w:szCs w:val="30"/>
        </w:rPr>
        <w:t>贷</w:t>
      </w:r>
      <w:r w:rsidR="005177DC">
        <w:rPr>
          <w:rFonts w:ascii="仿宋" w:eastAsia="仿宋" w:hAnsi="仿宋" w:cs="仿宋" w:hint="eastAsia"/>
          <w:sz w:val="30"/>
          <w:szCs w:val="30"/>
        </w:rPr>
        <w:t>”企业融资</w:t>
      </w:r>
      <w:r w:rsidR="005177DC">
        <w:rPr>
          <w:rFonts w:ascii="仿宋" w:eastAsia="仿宋" w:hAnsi="仿宋" w:cs="仿宋"/>
          <w:sz w:val="30"/>
          <w:szCs w:val="30"/>
        </w:rPr>
        <w:t>服务平台</w:t>
      </w:r>
      <w:r w:rsidR="005177DC">
        <w:rPr>
          <w:rFonts w:ascii="仿宋" w:eastAsia="仿宋" w:hAnsi="仿宋" w:cs="仿宋" w:hint="eastAsia"/>
          <w:sz w:val="30"/>
          <w:szCs w:val="30"/>
        </w:rPr>
        <w:t>，提供</w:t>
      </w:r>
      <w:r w:rsidR="005177DC">
        <w:rPr>
          <w:rFonts w:ascii="仿宋" w:eastAsia="仿宋" w:hAnsi="仿宋" w:cs="仿宋"/>
          <w:sz w:val="30"/>
          <w:szCs w:val="30"/>
        </w:rPr>
        <w:t>一</w:t>
      </w:r>
      <w:proofErr w:type="gramStart"/>
      <w:r w:rsidR="005177DC">
        <w:rPr>
          <w:rFonts w:ascii="仿宋" w:eastAsia="仿宋" w:hAnsi="仿宋" w:cs="仿宋"/>
          <w:sz w:val="30"/>
          <w:szCs w:val="30"/>
        </w:rPr>
        <w:t>站式线上</w:t>
      </w:r>
      <w:proofErr w:type="gramEnd"/>
      <w:r w:rsidR="005177DC">
        <w:rPr>
          <w:rFonts w:ascii="仿宋" w:eastAsia="仿宋" w:hAnsi="仿宋" w:cs="仿宋"/>
          <w:sz w:val="30"/>
          <w:szCs w:val="30"/>
        </w:rPr>
        <w:t>融资渠道</w:t>
      </w:r>
      <w:r w:rsidR="005177DC">
        <w:rPr>
          <w:rFonts w:ascii="仿宋" w:eastAsia="仿宋" w:hAnsi="仿宋" w:cs="仿宋" w:hint="eastAsia"/>
          <w:sz w:val="30"/>
          <w:szCs w:val="30"/>
        </w:rPr>
        <w:t>，组织金融机构提供线上抗</w:t>
      </w:r>
      <w:proofErr w:type="gramStart"/>
      <w:r w:rsidR="005177DC">
        <w:rPr>
          <w:rFonts w:ascii="仿宋" w:eastAsia="仿宋" w:hAnsi="仿宋" w:cs="仿宋" w:hint="eastAsia"/>
          <w:sz w:val="30"/>
          <w:szCs w:val="30"/>
        </w:rPr>
        <w:t>疫纾困</w:t>
      </w:r>
      <w:r w:rsidR="005177DC">
        <w:rPr>
          <w:rFonts w:ascii="仿宋" w:eastAsia="仿宋" w:hAnsi="仿宋" w:cs="仿宋"/>
          <w:sz w:val="30"/>
          <w:szCs w:val="30"/>
        </w:rPr>
        <w:t>特色</w:t>
      </w:r>
      <w:proofErr w:type="gramEnd"/>
      <w:r w:rsidR="005177DC">
        <w:rPr>
          <w:rFonts w:ascii="仿宋" w:eastAsia="仿宋" w:hAnsi="仿宋" w:cs="仿宋"/>
          <w:sz w:val="30"/>
          <w:szCs w:val="30"/>
        </w:rPr>
        <w:t>融资</w:t>
      </w:r>
      <w:r w:rsidR="005177DC">
        <w:rPr>
          <w:rFonts w:ascii="仿宋" w:eastAsia="仿宋" w:hAnsi="仿宋" w:cs="仿宋" w:hint="eastAsia"/>
          <w:sz w:val="30"/>
          <w:szCs w:val="30"/>
        </w:rPr>
        <w:t>产品和金融服务,进一步丰富平</w:t>
      </w:r>
      <w:r w:rsidR="005177DC">
        <w:rPr>
          <w:rFonts w:ascii="仿宋" w:eastAsia="仿宋" w:hAnsi="仿宋" w:cs="仿宋" w:hint="eastAsia"/>
          <w:sz w:val="30"/>
          <w:szCs w:val="30"/>
        </w:rPr>
        <w:lastRenderedPageBreak/>
        <w:t>台融资选择。协调金融机构建立中小</w:t>
      </w:r>
      <w:proofErr w:type="gramStart"/>
      <w:r w:rsidR="005177DC">
        <w:rPr>
          <w:rFonts w:ascii="仿宋" w:eastAsia="仿宋" w:hAnsi="仿宋" w:cs="仿宋" w:hint="eastAsia"/>
          <w:sz w:val="30"/>
          <w:szCs w:val="30"/>
        </w:rPr>
        <w:t>微企业</w:t>
      </w:r>
      <w:proofErr w:type="gramEnd"/>
      <w:r w:rsidR="005177DC">
        <w:rPr>
          <w:rFonts w:ascii="仿宋" w:eastAsia="仿宋" w:hAnsi="仿宋" w:cs="仿宋" w:hint="eastAsia"/>
          <w:sz w:val="30"/>
          <w:szCs w:val="30"/>
        </w:rPr>
        <w:t>线上服务“绿色通道”，通过精简申请材料、创新核保方式、优化审贷流程、协助申请市区各级贴息贴费政策等，不断满足企业流动性资金需求，为科创、制造业等实体企业提供短期及中长期一揽子融资方案，相伴成长。（</w:t>
      </w:r>
      <w:r w:rsidR="005177DC">
        <w:rPr>
          <w:rFonts w:ascii="楷体" w:eastAsia="楷体" w:hAnsi="楷体" w:cs="楷体" w:hint="eastAsia"/>
          <w:sz w:val="30"/>
          <w:szCs w:val="30"/>
        </w:rPr>
        <w:t>责任单位：区金融办</w:t>
      </w:r>
      <w:r w:rsidR="005177DC">
        <w:rPr>
          <w:rFonts w:ascii="仿宋" w:eastAsia="仿宋" w:hAnsi="仿宋" w:cs="仿宋" w:hint="eastAsia"/>
          <w:sz w:val="30"/>
          <w:szCs w:val="30"/>
        </w:rPr>
        <w:t>）</w:t>
      </w:r>
    </w:p>
    <w:p w:rsidR="00C1222F" w:rsidRDefault="005404AF">
      <w:pPr>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7</w:t>
      </w:r>
      <w:r w:rsidR="005177DC">
        <w:rPr>
          <w:rFonts w:ascii="仿宋" w:eastAsia="仿宋" w:hAnsi="仿宋" w:cs="仿宋" w:hint="eastAsia"/>
          <w:b/>
          <w:bCs/>
          <w:sz w:val="30"/>
          <w:szCs w:val="30"/>
        </w:rPr>
        <w:t>、加大融资担保和企业贴息支持。</w:t>
      </w:r>
      <w:r w:rsidR="00331C5C" w:rsidRPr="00331C5C">
        <w:rPr>
          <w:rFonts w:ascii="仿宋" w:eastAsia="仿宋" w:hAnsi="仿宋" w:cs="仿宋" w:hint="eastAsia"/>
          <w:sz w:val="30"/>
          <w:szCs w:val="30"/>
        </w:rPr>
        <w:t>对企业通过市中小</w:t>
      </w:r>
      <w:proofErr w:type="gramStart"/>
      <w:r w:rsidR="00331C5C" w:rsidRPr="00331C5C">
        <w:rPr>
          <w:rFonts w:ascii="仿宋" w:eastAsia="仿宋" w:hAnsi="仿宋" w:cs="仿宋" w:hint="eastAsia"/>
          <w:sz w:val="30"/>
          <w:szCs w:val="30"/>
        </w:rPr>
        <w:t>微企业</w:t>
      </w:r>
      <w:proofErr w:type="gramEnd"/>
      <w:r w:rsidR="00331C5C" w:rsidRPr="00331C5C">
        <w:rPr>
          <w:rFonts w:ascii="仿宋" w:eastAsia="仿宋" w:hAnsi="仿宋" w:cs="仿宋" w:hint="eastAsia"/>
          <w:sz w:val="30"/>
          <w:szCs w:val="30"/>
        </w:rPr>
        <w:t>政策性融资担保基金管理中心担保获得的贷款，疫情期间，区级财政给予担保费用全额补贴并提前兑现，在原政策基础上基准利率以内部分给予50%贴息。对于贷款到期还款困难的企业，帮助企业协调</w:t>
      </w:r>
      <w:proofErr w:type="gramStart"/>
      <w:r w:rsidR="00331C5C" w:rsidRPr="00331C5C">
        <w:rPr>
          <w:rFonts w:ascii="仿宋" w:eastAsia="仿宋" w:hAnsi="仿宋" w:cs="仿宋" w:hint="eastAsia"/>
          <w:sz w:val="30"/>
          <w:szCs w:val="30"/>
        </w:rPr>
        <w:t>对接市担保</w:t>
      </w:r>
      <w:proofErr w:type="gramEnd"/>
      <w:r w:rsidR="00331C5C" w:rsidRPr="00331C5C">
        <w:rPr>
          <w:rFonts w:ascii="仿宋" w:eastAsia="仿宋" w:hAnsi="仿宋" w:cs="仿宋" w:hint="eastAsia"/>
          <w:sz w:val="30"/>
          <w:szCs w:val="30"/>
        </w:rPr>
        <w:t>中心和贷款银行，提供“无还本续贷”等延伸服务，缓解企业流动性资金困难。</w:t>
      </w:r>
      <w:r w:rsidR="005177DC">
        <w:rPr>
          <w:rFonts w:ascii="仿宋" w:eastAsia="仿宋" w:hAnsi="仿宋" w:cs="仿宋" w:hint="eastAsia"/>
          <w:sz w:val="30"/>
          <w:szCs w:val="30"/>
        </w:rPr>
        <w:t>（</w:t>
      </w:r>
      <w:r w:rsidR="005177DC">
        <w:rPr>
          <w:rFonts w:ascii="楷体" w:eastAsia="楷体" w:hAnsi="楷体" w:cs="楷体" w:hint="eastAsia"/>
          <w:sz w:val="30"/>
          <w:szCs w:val="30"/>
        </w:rPr>
        <w:t>责任单位：区财政局</w:t>
      </w:r>
      <w:r w:rsidR="005177DC">
        <w:rPr>
          <w:rFonts w:ascii="仿宋" w:eastAsia="仿宋" w:hAnsi="仿宋" w:cs="仿宋" w:hint="eastAsia"/>
          <w:sz w:val="30"/>
          <w:szCs w:val="30"/>
        </w:rPr>
        <w:t>）</w:t>
      </w:r>
    </w:p>
    <w:p w:rsidR="00C1222F" w:rsidRDefault="005177DC">
      <w:pPr>
        <w:numPr>
          <w:ilvl w:val="255"/>
          <w:numId w:val="0"/>
        </w:numPr>
        <w:spacing w:line="560" w:lineRule="exact"/>
        <w:ind w:firstLineChars="200" w:firstLine="602"/>
        <w:rPr>
          <w:rFonts w:ascii="仿宋" w:eastAsia="仿宋" w:hAnsi="仿宋" w:cs="仿宋"/>
          <w:sz w:val="30"/>
          <w:szCs w:val="30"/>
        </w:rPr>
      </w:pPr>
      <w:r>
        <w:rPr>
          <w:rFonts w:ascii="仿宋" w:eastAsia="仿宋" w:hAnsi="仿宋" w:cs="仿宋_GB2312" w:hint="eastAsia"/>
          <w:b/>
          <w:bCs/>
          <w:sz w:val="30"/>
          <w:szCs w:val="30"/>
        </w:rPr>
        <w:t>8、</w:t>
      </w:r>
      <w:r w:rsidR="00BA157C">
        <w:rPr>
          <w:rFonts w:ascii="仿宋" w:eastAsia="仿宋" w:hAnsi="仿宋" w:cs="仿宋_GB2312" w:hint="eastAsia"/>
          <w:b/>
          <w:bCs/>
          <w:sz w:val="30"/>
          <w:szCs w:val="30"/>
        </w:rPr>
        <w:t>大力</w:t>
      </w:r>
      <w:r>
        <w:rPr>
          <w:rFonts w:ascii="仿宋" w:eastAsia="仿宋" w:hAnsi="仿宋" w:cs="仿宋_GB2312" w:hint="eastAsia"/>
          <w:b/>
          <w:bCs/>
          <w:sz w:val="30"/>
          <w:szCs w:val="30"/>
        </w:rPr>
        <w:t>支持数字经济发展。</w:t>
      </w:r>
      <w:r>
        <w:rPr>
          <w:rFonts w:ascii="仿宋" w:eastAsia="仿宋" w:hAnsi="仿宋" w:cs="仿宋" w:hint="eastAsia"/>
          <w:sz w:val="30"/>
          <w:szCs w:val="30"/>
        </w:rPr>
        <w:t>对示范效应好、带动作用强、市场影响优的“数字经济”和“新基建”项目，优先推荐申报国家、市级各类项目资助，优先给予区“3+5+X”产业政策各类资金扶持。</w:t>
      </w:r>
      <w:r w:rsidRPr="00734BB4">
        <w:rPr>
          <w:rFonts w:ascii="仿宋" w:eastAsia="仿宋" w:hAnsi="仿宋" w:cs="仿宋" w:hint="eastAsia"/>
          <w:sz w:val="30"/>
          <w:szCs w:val="30"/>
        </w:rPr>
        <w:t>鼓励围绕疫情防控开展数字化应用场景建设并落地应用，对在疫情防控应用场景建设方面发挥积极作用的非政府投资类项目，优先给予区数字化</w:t>
      </w:r>
      <w:proofErr w:type="gramStart"/>
      <w:r w:rsidRPr="00734BB4">
        <w:rPr>
          <w:rFonts w:ascii="仿宋" w:eastAsia="仿宋" w:hAnsi="仿宋" w:cs="仿宋" w:hint="eastAsia"/>
          <w:sz w:val="30"/>
          <w:szCs w:val="30"/>
        </w:rPr>
        <w:t>转型专项</w:t>
      </w:r>
      <w:proofErr w:type="gramEnd"/>
      <w:r w:rsidRPr="00734BB4">
        <w:rPr>
          <w:rFonts w:ascii="仿宋" w:eastAsia="仿宋" w:hAnsi="仿宋" w:cs="仿宋" w:hint="eastAsia"/>
          <w:sz w:val="30"/>
          <w:szCs w:val="30"/>
        </w:rPr>
        <w:t>支持。</w:t>
      </w:r>
      <w:r>
        <w:rPr>
          <w:rFonts w:ascii="仿宋" w:eastAsia="仿宋" w:hAnsi="仿宋" w:cs="仿宋" w:hint="eastAsia"/>
          <w:sz w:val="30"/>
          <w:szCs w:val="30"/>
        </w:rPr>
        <w:t>鼓励电信运营企业在疫情期间，对本区重点产业领域中小</w:t>
      </w:r>
      <w:proofErr w:type="gramStart"/>
      <w:r>
        <w:rPr>
          <w:rFonts w:ascii="仿宋" w:eastAsia="仿宋" w:hAnsi="仿宋" w:cs="仿宋" w:hint="eastAsia"/>
          <w:sz w:val="30"/>
          <w:szCs w:val="30"/>
        </w:rPr>
        <w:t>微企业</w:t>
      </w:r>
      <w:proofErr w:type="gramEnd"/>
      <w:r>
        <w:rPr>
          <w:rFonts w:ascii="仿宋" w:eastAsia="仿宋" w:hAnsi="仿宋" w:cs="仿宋" w:hint="eastAsia"/>
          <w:sz w:val="30"/>
          <w:szCs w:val="30"/>
        </w:rPr>
        <w:t>和高新技术企业、小巨人企业给予企业宽带服务、云服务、移动办公等服务月租费用减免。（</w:t>
      </w:r>
      <w:r>
        <w:rPr>
          <w:rFonts w:ascii="楷体" w:eastAsia="楷体" w:hAnsi="楷体" w:cs="楷体" w:hint="eastAsia"/>
          <w:sz w:val="30"/>
          <w:szCs w:val="30"/>
        </w:rPr>
        <w:t>责任单位：区科委</w:t>
      </w:r>
      <w:r>
        <w:rPr>
          <w:rFonts w:ascii="仿宋" w:eastAsia="仿宋" w:hAnsi="仿宋" w:cs="仿宋" w:hint="eastAsia"/>
          <w:sz w:val="30"/>
          <w:szCs w:val="30"/>
        </w:rPr>
        <w:t>）</w:t>
      </w:r>
    </w:p>
    <w:p w:rsidR="00C1222F" w:rsidRDefault="005177DC">
      <w:pPr>
        <w:adjustRightInd w:val="0"/>
        <w:snapToGrid w:val="0"/>
        <w:spacing w:line="560" w:lineRule="exact"/>
        <w:ind w:firstLineChars="200" w:firstLine="602"/>
        <w:rPr>
          <w:rFonts w:ascii="仿宋" w:eastAsia="仿宋" w:hAnsi="仿宋" w:cs="仿宋"/>
          <w:sz w:val="30"/>
          <w:szCs w:val="30"/>
        </w:rPr>
      </w:pPr>
      <w:r>
        <w:rPr>
          <w:rFonts w:ascii="仿宋" w:eastAsia="仿宋" w:hAnsi="仿宋" w:cs="仿宋"/>
          <w:b/>
          <w:bCs/>
          <w:sz w:val="30"/>
          <w:szCs w:val="30"/>
        </w:rPr>
        <w:t>9</w:t>
      </w:r>
      <w:r>
        <w:rPr>
          <w:rFonts w:ascii="仿宋" w:eastAsia="仿宋" w:hAnsi="仿宋" w:cs="仿宋" w:hint="eastAsia"/>
          <w:b/>
          <w:bCs/>
          <w:sz w:val="30"/>
          <w:szCs w:val="30"/>
        </w:rPr>
        <w:t>、实施重点行业</w:t>
      </w:r>
      <w:proofErr w:type="gramStart"/>
      <w:r>
        <w:rPr>
          <w:rFonts w:ascii="仿宋" w:eastAsia="仿宋" w:hAnsi="仿宋" w:cs="仿宋" w:hint="eastAsia"/>
          <w:b/>
          <w:bCs/>
          <w:sz w:val="30"/>
          <w:szCs w:val="30"/>
        </w:rPr>
        <w:t>纾</w:t>
      </w:r>
      <w:proofErr w:type="gramEnd"/>
      <w:r>
        <w:rPr>
          <w:rFonts w:ascii="仿宋" w:eastAsia="仿宋" w:hAnsi="仿宋" w:cs="仿宋" w:hint="eastAsia"/>
          <w:b/>
          <w:bCs/>
          <w:sz w:val="30"/>
          <w:szCs w:val="30"/>
        </w:rPr>
        <w:t>困扶持。</w:t>
      </w:r>
      <w:r>
        <w:rPr>
          <w:rFonts w:ascii="仿宋" w:eastAsia="仿宋" w:hAnsi="仿宋" w:cs="仿宋" w:hint="eastAsia"/>
          <w:sz w:val="30"/>
          <w:szCs w:val="30"/>
        </w:rPr>
        <w:t>鼓励区内数字生活类龙头企业开辟免费的宣传推广专区，为餐饮、住宿、家政、文体娱乐等受疫情影响的生活服务业企业提供宣传平台。支持零售业</w:t>
      </w:r>
      <w:proofErr w:type="gramStart"/>
      <w:r>
        <w:rPr>
          <w:rFonts w:ascii="仿宋" w:eastAsia="仿宋" w:hAnsi="仿宋" w:cs="仿宋" w:hint="eastAsia"/>
          <w:sz w:val="30"/>
          <w:szCs w:val="30"/>
        </w:rPr>
        <w:t>态创新</w:t>
      </w:r>
      <w:proofErr w:type="gramEnd"/>
      <w:r>
        <w:rPr>
          <w:rFonts w:ascii="仿宋" w:eastAsia="仿宋" w:hAnsi="仿宋" w:cs="仿宋" w:hint="eastAsia"/>
          <w:sz w:val="30"/>
          <w:szCs w:val="30"/>
        </w:rPr>
        <w:t>和线上线下联动发展，对商业企业参与本市“五五购物节”“六六</w:t>
      </w:r>
      <w:r>
        <w:rPr>
          <w:rFonts w:ascii="仿宋" w:eastAsia="仿宋" w:hAnsi="仿宋" w:cs="仿宋" w:hint="eastAsia"/>
          <w:sz w:val="30"/>
          <w:szCs w:val="30"/>
        </w:rPr>
        <w:lastRenderedPageBreak/>
        <w:t>夜生活节”等重点活动的，给予一定资金扶持。鼓励新品首发、</w:t>
      </w:r>
      <w:proofErr w:type="gramStart"/>
      <w:r>
        <w:rPr>
          <w:rFonts w:ascii="仿宋" w:eastAsia="仿宋" w:hAnsi="仿宋" w:cs="仿宋" w:hint="eastAsia"/>
          <w:sz w:val="30"/>
          <w:szCs w:val="30"/>
        </w:rPr>
        <w:t>首店旗舰</w:t>
      </w:r>
      <w:proofErr w:type="gramEnd"/>
      <w:r>
        <w:rPr>
          <w:rFonts w:ascii="仿宋" w:eastAsia="仿宋" w:hAnsi="仿宋" w:cs="仿宋" w:hint="eastAsia"/>
          <w:sz w:val="30"/>
          <w:szCs w:val="30"/>
        </w:rPr>
        <w:t>店落户，着力培育和打造</w:t>
      </w:r>
      <w:proofErr w:type="gramStart"/>
      <w:r>
        <w:rPr>
          <w:rFonts w:ascii="仿宋" w:eastAsia="仿宋" w:hAnsi="仿宋" w:cs="仿宋" w:hint="eastAsia"/>
          <w:sz w:val="30"/>
          <w:szCs w:val="30"/>
        </w:rPr>
        <w:t>一批网红特色</w:t>
      </w:r>
      <w:proofErr w:type="gramEnd"/>
      <w:r>
        <w:rPr>
          <w:rFonts w:ascii="仿宋" w:eastAsia="仿宋" w:hAnsi="仿宋" w:cs="仿宋" w:hint="eastAsia"/>
          <w:sz w:val="30"/>
          <w:szCs w:val="30"/>
        </w:rPr>
        <w:t>街区和店铺。支持外贸企业对接国内知名电商平台、跨境电商平台，助力开拓境外消费市场。</w:t>
      </w:r>
      <w:r w:rsidR="00E6460A" w:rsidRPr="00237F64">
        <w:rPr>
          <w:rFonts w:ascii="仿宋" w:eastAsia="仿宋" w:hAnsi="仿宋" w:cs="仿宋" w:hint="eastAsia"/>
          <w:sz w:val="30"/>
          <w:szCs w:val="30"/>
        </w:rPr>
        <w:t>依托各类线上平台，服务文化娱乐企业交流，帮助企业加速开拓市场</w:t>
      </w:r>
      <w:r w:rsidR="00E6460A">
        <w:rPr>
          <w:rFonts w:ascii="仿宋" w:eastAsia="仿宋" w:hAnsi="仿宋" w:cs="仿宋" w:hint="eastAsia"/>
          <w:sz w:val="30"/>
          <w:szCs w:val="30"/>
        </w:rPr>
        <w:t>。</w:t>
      </w:r>
      <w:r>
        <w:rPr>
          <w:rFonts w:ascii="仿宋" w:eastAsia="仿宋" w:hAnsi="仿宋" w:cs="仿宋" w:hint="eastAsia"/>
          <w:sz w:val="30"/>
          <w:szCs w:val="30"/>
        </w:rPr>
        <w:t>（</w:t>
      </w:r>
      <w:r>
        <w:rPr>
          <w:rFonts w:ascii="楷体" w:eastAsia="楷体" w:hAnsi="楷体" w:cs="楷体" w:hint="eastAsia"/>
          <w:sz w:val="30"/>
          <w:szCs w:val="30"/>
        </w:rPr>
        <w:t>责任单位：区科委、区商务委、区文旅局</w:t>
      </w:r>
      <w:r>
        <w:rPr>
          <w:rFonts w:ascii="仿宋" w:eastAsia="仿宋" w:hAnsi="仿宋" w:cs="仿宋" w:hint="eastAsia"/>
          <w:sz w:val="30"/>
          <w:szCs w:val="30"/>
        </w:rPr>
        <w:t>）</w:t>
      </w:r>
    </w:p>
    <w:p w:rsidR="00C1222F" w:rsidRDefault="005177DC">
      <w:pPr>
        <w:spacing w:line="560" w:lineRule="exact"/>
        <w:ind w:firstLineChars="200" w:firstLine="602"/>
        <w:rPr>
          <w:rFonts w:ascii="Times New Roman" w:eastAsia="仿宋" w:hAnsi="Times New Roman"/>
          <w:sz w:val="30"/>
          <w:szCs w:val="30"/>
        </w:rPr>
      </w:pPr>
      <w:r>
        <w:rPr>
          <w:rFonts w:ascii="Times New Roman" w:eastAsia="仿宋" w:hAnsi="Times New Roman"/>
          <w:b/>
          <w:sz w:val="30"/>
          <w:szCs w:val="30"/>
        </w:rPr>
        <w:t>10</w:t>
      </w:r>
      <w:r>
        <w:rPr>
          <w:rFonts w:ascii="Times New Roman" w:eastAsia="仿宋" w:hAnsi="Times New Roman" w:hint="eastAsia"/>
          <w:b/>
          <w:sz w:val="30"/>
          <w:szCs w:val="30"/>
        </w:rPr>
        <w:t>、加快兑付政策性扶持</w:t>
      </w:r>
      <w:r>
        <w:rPr>
          <w:rFonts w:ascii="Times New Roman" w:eastAsia="仿宋" w:hAnsi="Times New Roman"/>
          <w:b/>
          <w:sz w:val="30"/>
          <w:szCs w:val="30"/>
        </w:rPr>
        <w:t>资金。</w:t>
      </w:r>
      <w:r w:rsidR="0015253C">
        <w:rPr>
          <w:rFonts w:ascii="Times New Roman" w:eastAsia="仿宋" w:hAnsi="Times New Roman" w:hint="eastAsia"/>
          <w:sz w:val="30"/>
          <w:szCs w:val="30"/>
        </w:rPr>
        <w:t>对符合条件的中小企业，</w:t>
      </w:r>
      <w:r w:rsidR="0015253C">
        <w:rPr>
          <w:rFonts w:ascii="Times New Roman" w:eastAsia="仿宋" w:hAnsi="Times New Roman"/>
          <w:sz w:val="30"/>
          <w:szCs w:val="30"/>
        </w:rPr>
        <w:t>可</w:t>
      </w:r>
      <w:r w:rsidR="0015253C">
        <w:rPr>
          <w:rFonts w:ascii="Times New Roman" w:eastAsia="仿宋" w:hAnsi="Times New Roman" w:hint="eastAsia"/>
          <w:sz w:val="30"/>
          <w:szCs w:val="30"/>
        </w:rPr>
        <w:t>在</w:t>
      </w:r>
      <w:r w:rsidR="0015253C">
        <w:rPr>
          <w:rFonts w:ascii="Times New Roman" w:eastAsia="仿宋" w:hAnsi="Times New Roman"/>
          <w:sz w:val="30"/>
          <w:szCs w:val="30"/>
        </w:rPr>
        <w:t>二季度申请先行兑付</w:t>
      </w:r>
      <w:r w:rsidR="0015253C">
        <w:rPr>
          <w:rFonts w:ascii="Times New Roman" w:eastAsia="仿宋" w:hAnsi="Times New Roman"/>
          <w:sz w:val="30"/>
          <w:szCs w:val="30"/>
        </w:rPr>
        <w:t>2022</w:t>
      </w:r>
      <w:r w:rsidR="0015253C">
        <w:rPr>
          <w:rFonts w:ascii="Times New Roman" w:eastAsia="仿宋" w:hAnsi="Times New Roman"/>
          <w:sz w:val="30"/>
          <w:szCs w:val="30"/>
        </w:rPr>
        <w:t>年度</w:t>
      </w:r>
      <w:r w:rsidR="0015253C">
        <w:rPr>
          <w:rFonts w:ascii="Times New Roman" w:eastAsia="仿宋" w:hAnsi="Times New Roman" w:hint="eastAsia"/>
          <w:sz w:val="30"/>
          <w:szCs w:val="30"/>
        </w:rPr>
        <w:t>一</w:t>
      </w:r>
      <w:r w:rsidR="0015253C">
        <w:rPr>
          <w:rFonts w:ascii="Times New Roman" w:eastAsia="仿宋" w:hAnsi="Times New Roman"/>
          <w:sz w:val="30"/>
          <w:szCs w:val="30"/>
        </w:rPr>
        <w:t>季度政策</w:t>
      </w:r>
      <w:r w:rsidR="0015253C">
        <w:rPr>
          <w:rFonts w:ascii="Times New Roman" w:eastAsia="仿宋" w:hAnsi="Times New Roman" w:hint="eastAsia"/>
          <w:sz w:val="30"/>
          <w:szCs w:val="30"/>
        </w:rPr>
        <w:t>性</w:t>
      </w:r>
      <w:r w:rsidR="0015253C">
        <w:rPr>
          <w:rFonts w:ascii="Times New Roman" w:eastAsia="仿宋" w:hAnsi="Times New Roman"/>
          <w:sz w:val="30"/>
          <w:szCs w:val="30"/>
        </w:rPr>
        <w:t>扶持资金，</w:t>
      </w:r>
      <w:r w:rsidR="0015253C">
        <w:rPr>
          <w:rFonts w:ascii="Times New Roman" w:eastAsia="仿宋" w:hAnsi="Times New Roman" w:hint="eastAsia"/>
          <w:sz w:val="30"/>
          <w:szCs w:val="30"/>
        </w:rPr>
        <w:t>以</w:t>
      </w:r>
      <w:r w:rsidR="0015253C">
        <w:rPr>
          <w:rFonts w:ascii="Times New Roman" w:eastAsia="仿宋" w:hAnsi="Times New Roman"/>
          <w:sz w:val="30"/>
          <w:szCs w:val="30"/>
        </w:rPr>
        <w:t>缓解企业资金</w:t>
      </w:r>
      <w:r w:rsidR="0015253C">
        <w:rPr>
          <w:rFonts w:ascii="Times New Roman" w:eastAsia="仿宋" w:hAnsi="Times New Roman" w:hint="eastAsia"/>
          <w:sz w:val="30"/>
          <w:szCs w:val="30"/>
        </w:rPr>
        <w:t>周转</w:t>
      </w:r>
      <w:r w:rsidR="0015253C">
        <w:rPr>
          <w:rFonts w:ascii="Times New Roman" w:eastAsia="仿宋" w:hAnsi="Times New Roman"/>
          <w:sz w:val="30"/>
          <w:szCs w:val="30"/>
        </w:rPr>
        <w:t>压力。</w:t>
      </w:r>
      <w:r>
        <w:rPr>
          <w:rFonts w:ascii="Times New Roman" w:eastAsia="仿宋" w:hAnsi="Times New Roman" w:hint="eastAsia"/>
          <w:sz w:val="30"/>
          <w:szCs w:val="30"/>
        </w:rPr>
        <w:t>依托“</w:t>
      </w:r>
      <w:r>
        <w:rPr>
          <w:rFonts w:ascii="Times New Roman" w:eastAsia="仿宋" w:hAnsi="Times New Roman" w:hint="eastAsia"/>
          <w:sz w:val="30"/>
          <w:szCs w:val="30"/>
        </w:rPr>
        <w:t>3+5+X</w:t>
      </w:r>
      <w:r>
        <w:rPr>
          <w:rFonts w:ascii="Times New Roman" w:eastAsia="仿宋" w:hAnsi="Times New Roman" w:hint="eastAsia"/>
          <w:sz w:val="30"/>
          <w:szCs w:val="30"/>
        </w:rPr>
        <w:t>”产业政策体系，优先支持中小</w:t>
      </w:r>
      <w:r>
        <w:rPr>
          <w:rFonts w:ascii="Times New Roman" w:eastAsia="仿宋" w:hAnsi="Times New Roman"/>
          <w:sz w:val="30"/>
          <w:szCs w:val="30"/>
        </w:rPr>
        <w:t>企业</w:t>
      </w:r>
      <w:r>
        <w:rPr>
          <w:rFonts w:ascii="Times New Roman" w:eastAsia="仿宋" w:hAnsi="Times New Roman" w:hint="eastAsia"/>
          <w:sz w:val="30"/>
          <w:szCs w:val="30"/>
        </w:rPr>
        <w:t>及疫情防控相关企业</w:t>
      </w:r>
      <w:r>
        <w:rPr>
          <w:rFonts w:ascii="Times New Roman" w:eastAsia="仿宋" w:hAnsi="Times New Roman"/>
          <w:sz w:val="30"/>
          <w:szCs w:val="30"/>
        </w:rPr>
        <w:t>申请各级各类扶持政策</w:t>
      </w:r>
      <w:r>
        <w:rPr>
          <w:rFonts w:ascii="Times New Roman" w:eastAsia="仿宋" w:hAnsi="Times New Roman" w:hint="eastAsia"/>
          <w:sz w:val="30"/>
          <w:szCs w:val="30"/>
        </w:rPr>
        <w:t>。对本区中小企业研发提供疫情防控、远程办公等技术、产品，为社会应用提供示范、支撑，经认定的，优先给予相关专项扶持。加大区科技服务</w:t>
      </w:r>
      <w:proofErr w:type="gramStart"/>
      <w:r>
        <w:rPr>
          <w:rFonts w:ascii="Times New Roman" w:eastAsia="仿宋" w:hAnsi="Times New Roman" w:hint="eastAsia"/>
          <w:sz w:val="30"/>
          <w:szCs w:val="30"/>
        </w:rPr>
        <w:t>券</w:t>
      </w:r>
      <w:proofErr w:type="gramEnd"/>
      <w:r>
        <w:rPr>
          <w:rFonts w:ascii="Times New Roman" w:eastAsia="仿宋" w:hAnsi="Times New Roman" w:hint="eastAsia"/>
          <w:sz w:val="30"/>
          <w:szCs w:val="30"/>
        </w:rPr>
        <w:t>对科技型中小企业支持力度。（</w:t>
      </w:r>
      <w:r>
        <w:rPr>
          <w:rFonts w:ascii="楷体" w:eastAsia="楷体" w:hAnsi="楷体" w:cs="楷体" w:hint="eastAsia"/>
          <w:sz w:val="30"/>
          <w:szCs w:val="30"/>
        </w:rPr>
        <w:t>责任单位：区财政局、区科委、相关部门</w:t>
      </w:r>
      <w:r>
        <w:rPr>
          <w:rFonts w:ascii="Times New Roman" w:eastAsia="仿宋" w:hAnsi="Times New Roman" w:hint="eastAsia"/>
          <w:sz w:val="30"/>
          <w:szCs w:val="30"/>
        </w:rPr>
        <w:t>）</w:t>
      </w:r>
    </w:p>
    <w:p w:rsidR="00C1222F" w:rsidRDefault="005177DC">
      <w:pPr>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1</w:t>
      </w:r>
      <w:r>
        <w:rPr>
          <w:rFonts w:ascii="仿宋" w:eastAsia="仿宋" w:hAnsi="仿宋" w:cs="仿宋"/>
          <w:b/>
          <w:bCs/>
          <w:sz w:val="30"/>
          <w:szCs w:val="30"/>
        </w:rPr>
        <w:t>1</w:t>
      </w:r>
      <w:r>
        <w:rPr>
          <w:rFonts w:ascii="仿宋" w:eastAsia="仿宋" w:hAnsi="仿宋" w:cs="仿宋" w:hint="eastAsia"/>
          <w:b/>
          <w:bCs/>
          <w:sz w:val="30"/>
          <w:szCs w:val="30"/>
        </w:rPr>
        <w:t>、优化信用服务模式。</w:t>
      </w:r>
      <w:r>
        <w:rPr>
          <w:rFonts w:ascii="仿宋" w:eastAsia="仿宋" w:hAnsi="仿宋" w:cs="仿宋" w:hint="eastAsia"/>
          <w:sz w:val="30"/>
          <w:szCs w:val="30"/>
        </w:rPr>
        <w:t>推动信用修复便捷办理，通过“一网通办”“随申办”以及信用门户网站为企业提供行政处罚信息修复在线申请、进度和结果查询服务。对受疫情影响通过住所地暂无法联系的企业，可不列入经营异常名录，已纳入名录的，可申请信用修复。（</w:t>
      </w:r>
      <w:r>
        <w:rPr>
          <w:rFonts w:ascii="楷体" w:eastAsia="楷体" w:hAnsi="楷体" w:cs="楷体" w:hint="eastAsia"/>
          <w:sz w:val="30"/>
          <w:szCs w:val="30"/>
        </w:rPr>
        <w:t>责任单位：</w:t>
      </w:r>
      <w:proofErr w:type="gramStart"/>
      <w:r>
        <w:rPr>
          <w:rFonts w:ascii="楷体" w:eastAsia="楷体" w:hAnsi="楷体" w:cs="楷体" w:hint="eastAsia"/>
          <w:sz w:val="30"/>
          <w:szCs w:val="30"/>
        </w:rPr>
        <w:t>区发改委</w:t>
      </w:r>
      <w:proofErr w:type="gramEnd"/>
      <w:r>
        <w:rPr>
          <w:rFonts w:ascii="楷体" w:eastAsia="楷体" w:hAnsi="楷体" w:cs="楷体" w:hint="eastAsia"/>
          <w:sz w:val="30"/>
          <w:szCs w:val="30"/>
        </w:rPr>
        <w:t>、区市场监管局</w:t>
      </w:r>
      <w:r>
        <w:rPr>
          <w:rFonts w:ascii="仿宋" w:eastAsia="仿宋" w:hAnsi="仿宋" w:cs="仿宋" w:hint="eastAsia"/>
          <w:sz w:val="30"/>
          <w:szCs w:val="30"/>
        </w:rPr>
        <w:t>）</w:t>
      </w:r>
    </w:p>
    <w:p w:rsidR="00C1222F" w:rsidRDefault="005177DC">
      <w:pPr>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1</w:t>
      </w:r>
      <w:r>
        <w:rPr>
          <w:rFonts w:ascii="仿宋" w:eastAsia="仿宋" w:hAnsi="仿宋" w:cs="仿宋"/>
          <w:b/>
          <w:bCs/>
          <w:sz w:val="30"/>
          <w:szCs w:val="30"/>
        </w:rPr>
        <w:t>2</w:t>
      </w:r>
      <w:r>
        <w:rPr>
          <w:rFonts w:ascii="仿宋" w:eastAsia="仿宋" w:hAnsi="仿宋" w:cs="仿宋" w:hint="eastAsia"/>
          <w:b/>
          <w:bCs/>
          <w:sz w:val="30"/>
          <w:szCs w:val="30"/>
        </w:rPr>
        <w:t>、构建涉企长效服务机制。</w:t>
      </w:r>
      <w:proofErr w:type="gramStart"/>
      <w:r w:rsidR="00E6460A" w:rsidRPr="00237F64">
        <w:rPr>
          <w:rFonts w:ascii="仿宋" w:eastAsia="仿宋" w:hAnsi="仿宋" w:cs="仿宋" w:hint="eastAsia"/>
          <w:sz w:val="30"/>
          <w:szCs w:val="30"/>
        </w:rPr>
        <w:t>强化区</w:t>
      </w:r>
      <w:proofErr w:type="gramEnd"/>
      <w:r w:rsidR="00E6460A" w:rsidRPr="00237F64">
        <w:rPr>
          <w:rFonts w:ascii="仿宋" w:eastAsia="仿宋" w:hAnsi="仿宋" w:cs="仿宋" w:hint="eastAsia"/>
          <w:sz w:val="30"/>
          <w:szCs w:val="30"/>
        </w:rPr>
        <w:t>领导联系服务企业工作机制，为区内企业搭建项目对接、业务合作平台，高效解决企业因受疫情影响产生的各类问题。</w:t>
      </w:r>
      <w:r>
        <w:rPr>
          <w:rFonts w:ascii="仿宋" w:eastAsia="仿宋" w:hAnsi="仿宋" w:cs="仿宋" w:hint="eastAsia"/>
          <w:sz w:val="30"/>
          <w:szCs w:val="30"/>
        </w:rPr>
        <w:t>深化“才聚普陀”内涵，优化提升人才服务能级，及时帮助区内人才排忧解难。加强区领导及各委办局、街镇领导对中小企业的服务，以“四到四办换四心”的服务标准，指导企业用好各类相关</w:t>
      </w:r>
      <w:proofErr w:type="gramStart"/>
      <w:r>
        <w:rPr>
          <w:rFonts w:ascii="仿宋" w:eastAsia="仿宋" w:hAnsi="仿宋" w:cs="仿宋" w:hint="eastAsia"/>
          <w:sz w:val="30"/>
          <w:szCs w:val="30"/>
        </w:rPr>
        <w:t>纾</w:t>
      </w:r>
      <w:proofErr w:type="gramEnd"/>
      <w:r>
        <w:rPr>
          <w:rFonts w:ascii="仿宋" w:eastAsia="仿宋" w:hAnsi="仿宋" w:cs="仿宋" w:hint="eastAsia"/>
          <w:sz w:val="30"/>
          <w:szCs w:val="30"/>
        </w:rPr>
        <w:t>困扶持政策，打造“人靠谱、</w:t>
      </w:r>
      <w:r>
        <w:rPr>
          <w:rFonts w:ascii="仿宋" w:eastAsia="仿宋" w:hAnsi="仿宋" w:cs="仿宋" w:hint="eastAsia"/>
          <w:sz w:val="30"/>
          <w:szCs w:val="30"/>
        </w:rPr>
        <w:lastRenderedPageBreak/>
        <w:t>事办妥”的营商环境金字招牌。（</w:t>
      </w:r>
      <w:r>
        <w:rPr>
          <w:rFonts w:ascii="楷体" w:eastAsia="楷体" w:hAnsi="楷体" w:cs="楷体" w:hint="eastAsia"/>
          <w:sz w:val="30"/>
          <w:szCs w:val="30"/>
        </w:rPr>
        <w:t>责任单位：区</w:t>
      </w:r>
      <w:proofErr w:type="gramStart"/>
      <w:r>
        <w:rPr>
          <w:rFonts w:ascii="楷体" w:eastAsia="楷体" w:hAnsi="楷体" w:cs="楷体" w:hint="eastAsia"/>
          <w:sz w:val="30"/>
          <w:szCs w:val="30"/>
        </w:rPr>
        <w:t>投促办</w:t>
      </w:r>
      <w:proofErr w:type="gramEnd"/>
      <w:r>
        <w:rPr>
          <w:rFonts w:ascii="楷体" w:eastAsia="楷体" w:hAnsi="楷体" w:cs="楷体" w:hint="eastAsia"/>
          <w:sz w:val="30"/>
          <w:szCs w:val="30"/>
        </w:rPr>
        <w:t>、区人社局</w:t>
      </w:r>
      <w:r>
        <w:rPr>
          <w:rFonts w:ascii="仿宋" w:eastAsia="仿宋" w:hAnsi="仿宋" w:cs="仿宋"/>
          <w:sz w:val="30"/>
          <w:szCs w:val="30"/>
        </w:rPr>
        <w:t>）</w:t>
      </w:r>
    </w:p>
    <w:p w:rsidR="00C1222F" w:rsidRDefault="00C1222F">
      <w:pPr>
        <w:spacing w:line="560" w:lineRule="exact"/>
        <w:ind w:firstLineChars="200" w:firstLine="600"/>
        <w:rPr>
          <w:rFonts w:ascii="仿宋" w:eastAsia="仿宋" w:hAnsi="仿宋" w:cs="仿宋"/>
          <w:sz w:val="30"/>
          <w:szCs w:val="30"/>
        </w:rPr>
      </w:pPr>
    </w:p>
    <w:p w:rsidR="00C1222F" w:rsidRDefault="005177DC">
      <w:pPr>
        <w:spacing w:line="560" w:lineRule="exact"/>
        <w:ind w:firstLineChars="200" w:firstLine="600"/>
        <w:rPr>
          <w:rFonts w:ascii="仿宋" w:eastAsia="仿宋" w:hAnsi="仿宋" w:cs="仿宋"/>
          <w:sz w:val="30"/>
          <w:szCs w:val="30"/>
        </w:rPr>
      </w:pPr>
      <w:r>
        <w:rPr>
          <w:rFonts w:ascii="Times New Roman" w:eastAsia="仿宋" w:hAnsi="Times New Roman" w:cs="Times New Roman"/>
          <w:sz w:val="30"/>
          <w:szCs w:val="30"/>
        </w:rPr>
        <w:t>国家</w:t>
      </w:r>
      <w:r>
        <w:rPr>
          <w:rFonts w:ascii="Times New Roman" w:eastAsia="仿宋" w:hAnsi="Times New Roman" w:cs="Times New Roman" w:hint="eastAsia"/>
          <w:sz w:val="30"/>
          <w:szCs w:val="30"/>
        </w:rPr>
        <w:t>、上海市</w:t>
      </w:r>
      <w:r>
        <w:rPr>
          <w:rFonts w:ascii="Times New Roman" w:eastAsia="仿宋" w:hAnsi="Times New Roman" w:cs="Times New Roman"/>
          <w:sz w:val="30"/>
          <w:szCs w:val="30"/>
        </w:rPr>
        <w:t>有其他支持企业发展相关政策措施的，</w:t>
      </w:r>
      <w:r>
        <w:rPr>
          <w:rFonts w:ascii="Times New Roman" w:eastAsia="仿宋" w:hAnsi="Times New Roman" w:cs="Times New Roman" w:hint="eastAsia"/>
          <w:sz w:val="30"/>
          <w:szCs w:val="30"/>
        </w:rPr>
        <w:t>本区</w:t>
      </w:r>
      <w:r>
        <w:rPr>
          <w:rFonts w:ascii="Times New Roman" w:eastAsia="仿宋" w:hAnsi="Times New Roman" w:cs="Times New Roman"/>
          <w:sz w:val="30"/>
          <w:szCs w:val="30"/>
        </w:rPr>
        <w:t>遵照执行。</w:t>
      </w:r>
      <w:r>
        <w:rPr>
          <w:rFonts w:ascii="Times New Roman" w:eastAsia="仿宋" w:hAnsi="Times New Roman" w:cs="Times New Roman" w:hint="eastAsia"/>
          <w:sz w:val="30"/>
          <w:szCs w:val="30"/>
        </w:rPr>
        <w:t>区</w:t>
      </w:r>
      <w:r>
        <w:rPr>
          <w:rFonts w:ascii="Times New Roman" w:eastAsia="仿宋" w:hAnsi="Times New Roman" w:cs="Times New Roman"/>
          <w:sz w:val="30"/>
          <w:szCs w:val="30"/>
        </w:rPr>
        <w:t>各相关部门负责制定发布本</w:t>
      </w:r>
      <w:r>
        <w:rPr>
          <w:rFonts w:ascii="Times New Roman" w:eastAsia="仿宋" w:hAnsi="Times New Roman" w:cs="Times New Roman" w:hint="eastAsia"/>
          <w:sz w:val="30"/>
          <w:szCs w:val="30"/>
        </w:rPr>
        <w:t>领域</w:t>
      </w:r>
      <w:r>
        <w:rPr>
          <w:rFonts w:ascii="Times New Roman" w:eastAsia="仿宋" w:hAnsi="Times New Roman" w:cs="Times New Roman"/>
          <w:sz w:val="30"/>
          <w:szCs w:val="30"/>
        </w:rPr>
        <w:t>政策措施的实施细则和申请指南，积极实行精准推送、线上办理、</w:t>
      </w:r>
      <w:proofErr w:type="gramStart"/>
      <w:r>
        <w:rPr>
          <w:rFonts w:ascii="Times New Roman" w:eastAsia="仿宋" w:hAnsi="Times New Roman" w:cs="Times New Roman"/>
          <w:sz w:val="30"/>
          <w:szCs w:val="30"/>
        </w:rPr>
        <w:t>免申即享等</w:t>
      </w:r>
      <w:proofErr w:type="gramEnd"/>
      <w:r>
        <w:rPr>
          <w:rFonts w:ascii="Times New Roman" w:eastAsia="仿宋" w:hAnsi="Times New Roman" w:cs="Times New Roman"/>
          <w:sz w:val="30"/>
          <w:szCs w:val="30"/>
        </w:rPr>
        <w:t>便利化措施。</w:t>
      </w:r>
      <w:proofErr w:type="gramStart"/>
      <w:r>
        <w:rPr>
          <w:rFonts w:ascii="仿宋" w:eastAsia="仿宋" w:hAnsi="仿宋" w:cs="仿宋" w:hint="eastAsia"/>
          <w:sz w:val="30"/>
          <w:szCs w:val="30"/>
        </w:rPr>
        <w:t>本措施</w:t>
      </w:r>
      <w:proofErr w:type="gramEnd"/>
      <w:r>
        <w:rPr>
          <w:rFonts w:ascii="仿宋" w:eastAsia="仿宋" w:hAnsi="仿宋" w:cs="仿宋" w:hint="eastAsia"/>
          <w:sz w:val="30"/>
          <w:szCs w:val="30"/>
        </w:rPr>
        <w:t>自发布之日起施行，</w:t>
      </w:r>
      <w:r>
        <w:rPr>
          <w:rFonts w:ascii="Times New Roman" w:eastAsia="仿宋" w:hAnsi="Times New Roman" w:cs="Times New Roman"/>
          <w:sz w:val="30"/>
          <w:szCs w:val="30"/>
        </w:rPr>
        <w:t>有效期至</w:t>
      </w:r>
      <w:r>
        <w:rPr>
          <w:rFonts w:ascii="Times New Roman" w:eastAsia="仿宋" w:hAnsi="Times New Roman" w:cs="Times New Roman"/>
          <w:sz w:val="30"/>
          <w:szCs w:val="30"/>
        </w:rPr>
        <w:t>2022</w:t>
      </w:r>
      <w:r>
        <w:rPr>
          <w:rFonts w:ascii="Times New Roman" w:eastAsia="仿宋" w:hAnsi="Times New Roman" w:cs="Times New Roman"/>
          <w:sz w:val="30"/>
          <w:szCs w:val="30"/>
        </w:rPr>
        <w:t>年底</w:t>
      </w:r>
      <w:r>
        <w:rPr>
          <w:rFonts w:ascii="仿宋" w:eastAsia="仿宋" w:hAnsi="仿宋" w:cs="仿宋" w:hint="eastAsia"/>
          <w:sz w:val="30"/>
          <w:szCs w:val="30"/>
        </w:rPr>
        <w:t>。适用的中小企业，需符合工信部等四部门印发的《中小企业划型标准规定》。</w:t>
      </w:r>
      <w:proofErr w:type="gramStart"/>
      <w:r>
        <w:rPr>
          <w:rFonts w:ascii="仿宋" w:eastAsia="仿宋" w:hAnsi="仿宋" w:cs="仿宋" w:hint="eastAsia"/>
          <w:sz w:val="30"/>
          <w:szCs w:val="30"/>
        </w:rPr>
        <w:t>本措施</w:t>
      </w:r>
      <w:proofErr w:type="gramEnd"/>
      <w:r>
        <w:rPr>
          <w:rFonts w:ascii="仿宋" w:eastAsia="仿宋" w:hAnsi="仿宋" w:cs="仿宋" w:hint="eastAsia"/>
          <w:sz w:val="30"/>
          <w:szCs w:val="30"/>
        </w:rPr>
        <w:t>由普陀区发展和改革委员会会同各相关部门负责解释。</w:t>
      </w:r>
    </w:p>
    <w:sectPr w:rsidR="00C1222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3A7" w:rsidRDefault="00B143A7">
      <w:r>
        <w:separator/>
      </w:r>
    </w:p>
  </w:endnote>
  <w:endnote w:type="continuationSeparator" w:id="0">
    <w:p w:rsidR="00B143A7" w:rsidRDefault="00B1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22F" w:rsidRDefault="005177D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222F" w:rsidRDefault="005177DC">
                          <w:pPr>
                            <w:pStyle w:val="a5"/>
                          </w:pPr>
                          <w:r>
                            <w:fldChar w:fldCharType="begin"/>
                          </w:r>
                          <w:r>
                            <w:instrText xml:space="preserve"> PAGE  \* MERGEFORMAT </w:instrText>
                          </w:r>
                          <w:r>
                            <w:fldChar w:fldCharType="separate"/>
                          </w:r>
                          <w:r w:rsidR="006B2182">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1222F" w:rsidRDefault="005177DC">
                    <w:pPr>
                      <w:pStyle w:val="a5"/>
                    </w:pPr>
                    <w:r>
                      <w:fldChar w:fldCharType="begin"/>
                    </w:r>
                    <w:r>
                      <w:instrText xml:space="preserve"> PAGE  \* MERGEFORMAT </w:instrText>
                    </w:r>
                    <w:r>
                      <w:fldChar w:fldCharType="separate"/>
                    </w:r>
                    <w:r w:rsidR="006B2182">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3A7" w:rsidRDefault="00B143A7">
      <w:r>
        <w:separator/>
      </w:r>
    </w:p>
  </w:footnote>
  <w:footnote w:type="continuationSeparator" w:id="0">
    <w:p w:rsidR="00B143A7" w:rsidRDefault="00B14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4F"/>
    <w:rsid w:val="00054052"/>
    <w:rsid w:val="000544BF"/>
    <w:rsid w:val="00066DE4"/>
    <w:rsid w:val="000753DA"/>
    <w:rsid w:val="00080FDE"/>
    <w:rsid w:val="00083B6E"/>
    <w:rsid w:val="0008504F"/>
    <w:rsid w:val="000905C8"/>
    <w:rsid w:val="000C17C2"/>
    <w:rsid w:val="00116EBD"/>
    <w:rsid w:val="0012182E"/>
    <w:rsid w:val="001376EB"/>
    <w:rsid w:val="0015253C"/>
    <w:rsid w:val="00181F0A"/>
    <w:rsid w:val="001877BE"/>
    <w:rsid w:val="001C09CD"/>
    <w:rsid w:val="001C4083"/>
    <w:rsid w:val="001C4FAC"/>
    <w:rsid w:val="001E2C1E"/>
    <w:rsid w:val="00220B2F"/>
    <w:rsid w:val="002522D6"/>
    <w:rsid w:val="00254320"/>
    <w:rsid w:val="00272437"/>
    <w:rsid w:val="002726F1"/>
    <w:rsid w:val="002764F7"/>
    <w:rsid w:val="00286916"/>
    <w:rsid w:val="00293F6B"/>
    <w:rsid w:val="00297580"/>
    <w:rsid w:val="002B5EA7"/>
    <w:rsid w:val="002D1811"/>
    <w:rsid w:val="002E6ABD"/>
    <w:rsid w:val="002F3295"/>
    <w:rsid w:val="003247FE"/>
    <w:rsid w:val="00331C5C"/>
    <w:rsid w:val="00347B55"/>
    <w:rsid w:val="00355628"/>
    <w:rsid w:val="0036265C"/>
    <w:rsid w:val="003760DD"/>
    <w:rsid w:val="003B2775"/>
    <w:rsid w:val="003D0DA8"/>
    <w:rsid w:val="003E4D13"/>
    <w:rsid w:val="003F5FFE"/>
    <w:rsid w:val="004457E7"/>
    <w:rsid w:val="00451D09"/>
    <w:rsid w:val="00474425"/>
    <w:rsid w:val="00492DB8"/>
    <w:rsid w:val="004949E1"/>
    <w:rsid w:val="004A0FC9"/>
    <w:rsid w:val="004A50AB"/>
    <w:rsid w:val="004B394C"/>
    <w:rsid w:val="004E16BA"/>
    <w:rsid w:val="004F0302"/>
    <w:rsid w:val="004F4CB3"/>
    <w:rsid w:val="0050006B"/>
    <w:rsid w:val="00513712"/>
    <w:rsid w:val="005177DC"/>
    <w:rsid w:val="005363C2"/>
    <w:rsid w:val="005404AF"/>
    <w:rsid w:val="00565E5E"/>
    <w:rsid w:val="00567906"/>
    <w:rsid w:val="00570046"/>
    <w:rsid w:val="0059067E"/>
    <w:rsid w:val="005B60AB"/>
    <w:rsid w:val="005D37CE"/>
    <w:rsid w:val="005D5381"/>
    <w:rsid w:val="005E6946"/>
    <w:rsid w:val="005F5DA3"/>
    <w:rsid w:val="00623EB3"/>
    <w:rsid w:val="006260C2"/>
    <w:rsid w:val="006336CE"/>
    <w:rsid w:val="00670775"/>
    <w:rsid w:val="006712AC"/>
    <w:rsid w:val="00675EED"/>
    <w:rsid w:val="00683CB0"/>
    <w:rsid w:val="006916E0"/>
    <w:rsid w:val="006B2182"/>
    <w:rsid w:val="006C436A"/>
    <w:rsid w:val="006D308F"/>
    <w:rsid w:val="006E0114"/>
    <w:rsid w:val="006F28E2"/>
    <w:rsid w:val="00716D95"/>
    <w:rsid w:val="00734BB4"/>
    <w:rsid w:val="007821BA"/>
    <w:rsid w:val="007A2BAD"/>
    <w:rsid w:val="00805A52"/>
    <w:rsid w:val="00811EC0"/>
    <w:rsid w:val="008152C4"/>
    <w:rsid w:val="00884A3B"/>
    <w:rsid w:val="008A3107"/>
    <w:rsid w:val="008B7273"/>
    <w:rsid w:val="008C5423"/>
    <w:rsid w:val="008D6B51"/>
    <w:rsid w:val="008E1466"/>
    <w:rsid w:val="008E1F37"/>
    <w:rsid w:val="008E2E41"/>
    <w:rsid w:val="008F26B4"/>
    <w:rsid w:val="00903917"/>
    <w:rsid w:val="00907236"/>
    <w:rsid w:val="009262D8"/>
    <w:rsid w:val="00933B0D"/>
    <w:rsid w:val="00937672"/>
    <w:rsid w:val="00975616"/>
    <w:rsid w:val="009B2C13"/>
    <w:rsid w:val="009B58E9"/>
    <w:rsid w:val="009E3136"/>
    <w:rsid w:val="009F45C7"/>
    <w:rsid w:val="00A074C4"/>
    <w:rsid w:val="00A1553E"/>
    <w:rsid w:val="00A2724E"/>
    <w:rsid w:val="00A564E7"/>
    <w:rsid w:val="00A77E96"/>
    <w:rsid w:val="00A903A8"/>
    <w:rsid w:val="00AB2D85"/>
    <w:rsid w:val="00AE3C1A"/>
    <w:rsid w:val="00AE7A77"/>
    <w:rsid w:val="00AF5C7C"/>
    <w:rsid w:val="00B040B0"/>
    <w:rsid w:val="00B143A7"/>
    <w:rsid w:val="00B815BA"/>
    <w:rsid w:val="00B844C4"/>
    <w:rsid w:val="00BA157C"/>
    <w:rsid w:val="00BA3845"/>
    <w:rsid w:val="00BC25E5"/>
    <w:rsid w:val="00BC3650"/>
    <w:rsid w:val="00BC54A7"/>
    <w:rsid w:val="00BD610C"/>
    <w:rsid w:val="00C1222F"/>
    <w:rsid w:val="00C22AEE"/>
    <w:rsid w:val="00C317B6"/>
    <w:rsid w:val="00C34165"/>
    <w:rsid w:val="00C354F0"/>
    <w:rsid w:val="00C52146"/>
    <w:rsid w:val="00C70258"/>
    <w:rsid w:val="00C75FC3"/>
    <w:rsid w:val="00C9267D"/>
    <w:rsid w:val="00CF0CDD"/>
    <w:rsid w:val="00CF4634"/>
    <w:rsid w:val="00CF724C"/>
    <w:rsid w:val="00D069A3"/>
    <w:rsid w:val="00D32494"/>
    <w:rsid w:val="00D44C51"/>
    <w:rsid w:val="00D51445"/>
    <w:rsid w:val="00D51E2A"/>
    <w:rsid w:val="00D633F8"/>
    <w:rsid w:val="00D7760C"/>
    <w:rsid w:val="00D87876"/>
    <w:rsid w:val="00DB4947"/>
    <w:rsid w:val="00DC6EE6"/>
    <w:rsid w:val="00DD5C6F"/>
    <w:rsid w:val="00DF20C1"/>
    <w:rsid w:val="00DF653D"/>
    <w:rsid w:val="00E25AFB"/>
    <w:rsid w:val="00E429E4"/>
    <w:rsid w:val="00E6460A"/>
    <w:rsid w:val="00EA3058"/>
    <w:rsid w:val="00EA3291"/>
    <w:rsid w:val="00EF0308"/>
    <w:rsid w:val="00EF27FA"/>
    <w:rsid w:val="00F011D1"/>
    <w:rsid w:val="00F03EE3"/>
    <w:rsid w:val="00F15EF0"/>
    <w:rsid w:val="00F376EA"/>
    <w:rsid w:val="00F71C6A"/>
    <w:rsid w:val="00FD4246"/>
    <w:rsid w:val="1FE31210"/>
    <w:rsid w:val="27BA5677"/>
    <w:rsid w:val="2A966293"/>
    <w:rsid w:val="349E7F53"/>
    <w:rsid w:val="432F52CF"/>
    <w:rsid w:val="43EF5C08"/>
    <w:rsid w:val="51750641"/>
    <w:rsid w:val="6D4A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C3BC75-D2F1-4BBB-907C-223D7F87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2"/>
    <w:semiHidden/>
    <w:unhideWhenUsed/>
    <w:qFormat/>
    <w:rPr>
      <w:b/>
      <w:bCs/>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2">
    <w:name w:val="批注主题 Char"/>
    <w:basedOn w:val="Char"/>
    <w:link w:val="a7"/>
    <w:semiHidden/>
    <w:qFormat/>
    <w:rPr>
      <w:rFonts w:asciiTheme="minorHAnsi" w:eastAsiaTheme="minorEastAsia" w:hAnsiTheme="minorHAnsi" w:cstheme="minorBidi"/>
      <w:b/>
      <w:bCs/>
      <w:kern w:val="2"/>
      <w:sz w:val="21"/>
      <w:szCs w:val="24"/>
    </w:rPr>
  </w:style>
  <w:style w:type="paragraph" w:styleId="a9">
    <w:name w:val="List Paragraph"/>
    <w:basedOn w:val="a"/>
    <w:uiPriority w:val="99"/>
    <w:qFormat/>
    <w:pPr>
      <w:ind w:firstLineChars="200" w:firstLine="420"/>
    </w:pPr>
  </w:style>
  <w:style w:type="character" w:customStyle="1" w:styleId="Char1">
    <w:name w:val="页脚 Char"/>
    <w:basedOn w:val="a0"/>
    <w:link w:val="a5"/>
    <w:uiPriority w:val="99"/>
    <w:rPr>
      <w:rFonts w:asciiTheme="minorHAnsi" w:eastAsiaTheme="minorEastAsia" w:hAnsiTheme="minorHAnsi" w:cstheme="minorBidi"/>
      <w:kern w:val="2"/>
      <w:sz w:val="18"/>
      <w:szCs w:val="24"/>
    </w:rPr>
  </w:style>
  <w:style w:type="character" w:customStyle="1" w:styleId="Char0">
    <w:name w:val="批注框文本 Char"/>
    <w:basedOn w:val="a0"/>
    <w:link w:val="a4"/>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E18F1-5A08-46CD-9129-DC89997B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qtt</dc:creator>
  <cp:lastModifiedBy>宋佩颖</cp:lastModifiedBy>
  <cp:revision>37</cp:revision>
  <cp:lastPrinted>2022-03-29T04:24:00Z</cp:lastPrinted>
  <dcterms:created xsi:type="dcterms:W3CDTF">2022-03-28T14:28:00Z</dcterms:created>
  <dcterms:modified xsi:type="dcterms:W3CDTF">2022-03-29T08:20:00Z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5AE27A48DB9B4772BC34D811FEAD1805</vt:lpwstr>
  </property>
</Properties>
</file>