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highlight w:val="none"/>
          <w:lang w:val="en-US" w:eastAsia="zh-CN" w:bidi="ar-SA"/>
        </w:rPr>
        <w:t>上海市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普陀区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（第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批）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highlight w:val="none"/>
          <w:lang w:val="en-US" w:eastAsia="zh-CN" w:bidi="ar-SA"/>
        </w:rPr>
        <w:t>创新型中小企业公示名单</w:t>
      </w:r>
    </w:p>
    <w:p>
      <w:pPr>
        <w:jc w:val="center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</w:pPr>
    </w:p>
    <w:tbl>
      <w:tblPr>
        <w:tblW w:w="79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蔚孜电子商务（上海）有限公司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上海贸点网络科技有限公司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劲霸男装（上海）有限公司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上海卷柏信息技术有限公司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上海美爵电子商务科技有限公司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上海驰展信息科技有限公司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上海联宏创能信息科技有限公司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上海驿胜科技有限公司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上海数熙科技有限公司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上海市涂料研究所有限公司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艾索擘（上海）科技有限公司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上海华通铂银交易市场有限公司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上海慕和网络科技有限公司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上海赛梦文化创意有限公司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上海威瑟科技有限公司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上海顺能光电科技有限公司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上海回声网络科技有限公司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上海慧神体育科技有限公司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上海万联信息科技有限公司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精锐视觉智能科技（上海）有限公司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上海孛樊信息科技有限公司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上海域链网络科技有限公司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 w:eastAsia="zh-CN" w:bidi="ar"/>
              </w:rPr>
              <w:t>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海国琻汽车科技有限公司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上海创至计算机科技股份有限公司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上海和久网络科技有限公司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特滋特（上海）食品科技有限公司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上海魔拾科技有限公司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狮控（上海）互联网科技有限公司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上海磊跃自动化设备有限公司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上海新朋程信息科技有限公司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上海应释信息科技有限公司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上海诺凡特教育科技有限公司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上海翊楚自动化设备有限公司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上海联轩信息科技有限公司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上海惠誉健康科技有限公司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上海皖扬信息技术有限公司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上海谷拾网络科技有限公司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上海折扇网络科技有限公司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上海晨路信息科技股份有限公司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上海海隆华思计算机系统有限公司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左木艺术空间设计（上海）有限公司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上海彩陶网络科技有限公司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上海网域网络科技有限公司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上海影立数字科技有限公司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上海安钛飞信息技术有限公司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上海晟兮信息技术有限公司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上海知白智能科技有限公司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上海雷澳电子科技有限公司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上海宏恒信息科技股份有限公司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彩付（上海）智能科技有限公司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上海璨誉科技有限公司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上海摩奇贝斯展示设计营造有限公司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上海妙果数码科技有限公司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上海欢娱数码科技有限公司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上海德商环保科技有限公司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上海助医信息网络有限公司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上海耀斑信息科技有限公司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上海净卓环保科技有限公司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上海小工蚁电子商务股份有限公司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上海弘特智能技术有限公司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上海冰空网络科技有限公司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上海多萝西网络科技有限公司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上海数知以泰智能科技有限公司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上海幻舱文化传播有限公司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上海威派格数字技术有限公司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格物斯坦（上海）机器人有限公司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上海启禅网络科技有限公司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开弈信息科技（中国）有限公司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上海星游纪信息技术有限公司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上海递煌智能科技有限公司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上海创客科技有限公司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上海哈诚电子科技有限公司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上海国匠数字科技有限公司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上海直真视通科技有限公司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上海塔岚特云计算科技有限公司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上海明游网络科技有限公司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上海佩企信息技术有限公司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综平（上海）科技有限公司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上海京东智联信息技术有限公司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上海聪盛网络科技有限公司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上海灰度网络科技有限公司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 w:eastAsia="zh-CN" w:bidi="ar"/>
              </w:rPr>
              <w:t>上海众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 w:eastAsia="zh-CN" w:bidi="ar"/>
              </w:rPr>
              <w:t>燊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 w:eastAsia="zh-CN" w:bidi="ar"/>
              </w:rPr>
              <w:t>电瓶车租赁有限公司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上海红月网络科技有限公司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上海星冀远信息科技有限公司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上海诺山工程设计咨询有限公司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上海邦懿科技有限公司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上海金方得智能科技有限公司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上海纤白生物技术有限公司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上海斑彰信息技术有限公司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上海国汇已丰生物科技有限公司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上海动永网络科技有限公司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上海亚太计算机信息系统有限公司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上海翔琼生物技术有限公司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上海集恒信息科技有限公司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上海容津信息技术有限公司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上海沃丰时代数据科技有限公司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上海纳深机器人有限公司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上海人佩智能数字科技有限公司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上海治学信息技术有限公司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东实自动化科技（上海）有限公司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上海浩涟科技发展有限公司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上海澄一环保科技有限公司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上海顺灏新材料科技股份有限公司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上海乐凯新材料科技有限公司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杰城（上海）网络科技有限公司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上海央讯信息科技有限公司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上海易毕盟建筑工程服务有限公司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上海乐尤网络科技有限公司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上海锐林网络科技有限公司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祺机（上海）科技股份有限公司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上海霄卓机器人有限公司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上海铁道机车车辆配件有限公司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上海景格信息科技有限公司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上海财妙信息科技有限公司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鉴付安（上海）网络科技有限责任公司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上海赛安环境科技有限公司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上海懿诚市政工程有限公司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上海威思特科技发展有限公司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上海简驭网络科技有限公司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上海犀悦数据技术有限公司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上海敏心生物科技有限公司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上海灏群电子科技有限公司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璞勒仕建筑工程（上海）股份有限公司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上海安康通健康管理有限公司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上海新享智云科技有限公司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上海开缔能源科技有限公司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上海电科智能装备科技有限公司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上海万文科技有限公司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上海添唯认证技术有限公司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上海联吉医学检验所有限公司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上海新建设建筑设计有限公司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上海嵘星信息科技有限公司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上海柯西医药科技发展有限公司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上海威克鲍尔通信科技有限公司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致慧医疗科技（上海）有限公司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6D6C65"/>
    <w:rsid w:val="75FB407B"/>
    <w:rsid w:val="97ED333B"/>
    <w:rsid w:val="BD6D6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7.33333333333333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2023-05-31T15:52:00Z</dcterms:created>
  <dc:creator>lenovo</dc:creator>
  <cp:lastModifiedBy>lenovo</cp:lastModifiedBy>
  <dcterms:modified xsi:type="dcterms:W3CDTF">2023-09-21T08:55:28Z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