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附件：救助渐退照顾时间调整后救助金扣除部分核发标准计算表</w:t>
      </w:r>
    </w:p>
    <w:bookmarkEnd w:id="0"/>
    <w:p>
      <w:pPr>
        <w:rPr>
          <w:szCs w:val="22"/>
        </w:rPr>
      </w:pPr>
    </w:p>
    <w:tbl>
      <w:tblPr>
        <w:tblStyle w:val="3"/>
        <w:tblW w:w="12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293"/>
        <w:gridCol w:w="1293"/>
        <w:gridCol w:w="1296"/>
        <w:gridCol w:w="1297"/>
        <w:gridCol w:w="1297"/>
        <w:gridCol w:w="1296"/>
        <w:gridCol w:w="1296"/>
        <w:gridCol w:w="1297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项目</w:t>
            </w:r>
          </w:p>
        </w:tc>
        <w:tc>
          <w:tcPr>
            <w:tcW w:w="1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就业当月</w:t>
            </w:r>
          </w:p>
        </w:tc>
        <w:tc>
          <w:tcPr>
            <w:tcW w:w="1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办理救助渐退手续当月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救助渐退期</w:t>
            </w:r>
          </w:p>
        </w:tc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第一月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第二月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第三月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第四月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第五月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第六月</w:t>
            </w: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eastAsia="Times New Roman"/>
              </w:rPr>
              <w:t>100</w:t>
            </w:r>
            <w:r>
              <w:rPr>
                <w:rFonts w:hint="eastAsia" w:ascii="宋体" w:hAnsi="宋体" w:cs="宋体"/>
              </w:rPr>
              <w:t>元以下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原救助额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保</w:t>
            </w:r>
            <w:r>
              <w:rPr>
                <w:rFonts w:ascii="Calibri" w:hAnsi="Calibri" w:eastAsia="Times New Roman"/>
              </w:rPr>
              <w:t xml:space="preserve"> </w:t>
            </w:r>
            <w:r>
              <w:rPr>
                <w:rFonts w:hint="eastAsia" w:ascii="宋体" w:hAnsi="宋体" w:cs="宋体"/>
              </w:rPr>
              <w:t>留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eastAsia="Times New Roman"/>
              </w:rPr>
              <w:t>2/2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eastAsia="Times New Roman"/>
              </w:rPr>
              <w:t>1/2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渐退终止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eastAsia="Times New Roman"/>
              </w:rPr>
              <w:t>100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Calibri" w:hAnsi="Calibri" w:eastAsia="Times New Roman"/>
              </w:rPr>
              <w:t>-200</w:t>
            </w:r>
            <w:r>
              <w:rPr>
                <w:rFonts w:hint="eastAsia" w:ascii="宋体" w:hAnsi="宋体" w:cs="宋体"/>
              </w:rPr>
              <w:t>元以下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原救助额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保</w:t>
            </w:r>
            <w:r>
              <w:rPr>
                <w:rFonts w:ascii="Calibri" w:hAnsi="Calibri" w:eastAsia="Times New Roman"/>
              </w:rPr>
              <w:t xml:space="preserve"> </w:t>
            </w:r>
            <w:r>
              <w:rPr>
                <w:rFonts w:hint="eastAsia" w:ascii="宋体" w:hAnsi="宋体" w:cs="宋体"/>
              </w:rPr>
              <w:t>留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eastAsia="Times New Roman"/>
              </w:rPr>
              <w:t>4/4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eastAsia="Times New Roman"/>
              </w:rPr>
              <w:t>3/4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eastAsia="Times New Roman"/>
              </w:rPr>
              <w:t>2/4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eastAsia="Times New Roman"/>
              </w:rPr>
              <w:t>1/4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渐退终止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eastAsia="Times New Roman"/>
              </w:rPr>
              <w:t>200</w:t>
            </w:r>
            <w:r>
              <w:rPr>
                <w:rFonts w:hint="eastAsia" w:ascii="宋体" w:hAnsi="宋体" w:cs="宋体"/>
              </w:rPr>
              <w:t>元以上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原救助额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保</w:t>
            </w:r>
            <w:r>
              <w:rPr>
                <w:rFonts w:ascii="Calibri" w:hAnsi="Calibri" w:eastAsia="Times New Roman"/>
              </w:rPr>
              <w:t xml:space="preserve"> </w:t>
            </w:r>
            <w:r>
              <w:rPr>
                <w:rFonts w:hint="eastAsia" w:ascii="宋体" w:hAnsi="宋体" w:cs="宋体"/>
              </w:rPr>
              <w:t>留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eastAsia="Times New Roman"/>
              </w:rPr>
              <w:t>6/6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eastAsia="Times New Roman"/>
              </w:rPr>
              <w:t>5/6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eastAsia="Times New Roman"/>
              </w:rPr>
              <w:t>4/6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eastAsia="Times New Roman"/>
              </w:rPr>
              <w:t>3/6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eastAsia="Times New Roman"/>
              </w:rPr>
              <w:t>2/6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eastAsia="Times New Roman"/>
              </w:rPr>
              <w:t>1/6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渐退终止</w:t>
            </w:r>
          </w:p>
        </w:tc>
      </w:tr>
    </w:tbl>
    <w:p/>
    <w:sectPr>
      <w:pgSz w:w="16838" w:h="11906" w:orient="landscape"/>
      <w:pgMar w:top="1803" w:right="1440" w:bottom="1803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9202A"/>
    <w:rsid w:val="575920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2020-07-21T07:23:00Z</dcterms:created>
  <dc:creator>普陀区人民政府专用版</dc:creator>
  <cp:lastModifiedBy>普陀区人民政府专用版</cp:lastModifiedBy>
  <dcterms:modified xsi:type="dcterms:W3CDTF">2020-07-21T07:24:35Z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