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201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年上海市普陀区宜川路街道办事处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政府信息公开工作年度报告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本年度报告是根据《中华人民共和国政府信息公开条例》(以下简称《条例》)和《上海市政府信息公开规定》(以下简称《规定》)要求，由上海市普陀区宜川路街道编制。全文包括主动公开政府信息情况、依申请公开政府信息情况、政府信息公开类行政复议和行政诉讼情况、存在的主要问题和改进措施，并附相关指标统计附表、附图等。本年度报告中所列数据统计期限从201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 xml:space="preserve">年1月1日到12月31日止。本年度报告的电子版可以在“上海普陀”门户网站（http://www.ptq.sh.gov.cn/）下载。如对本年度报告有任何疑问，请联系：宜川路街道党政办公室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56485012。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根据《上海市政府信息公开规定》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和区相关部门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要求，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宜川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路街道办事处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认真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开展政府信息公开工作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，街道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党政办设立专门信息申请受理点，指定1名工作人员负责日常工作。截至2019年底，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宜川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路街道办事处政府信息公开工作运行正常，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有序推进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政府信息公开咨询、申请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答复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1、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加强组织领导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宜川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路街道成立由办事处主任为组长，分管领导为副组长，各职能科室科长为组员的政府信息公开领导小组，并及时进行调整。领导小组下设办公室，指定1名政府信息公开工作人员专门负责日常工作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并配有相关办公设备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。街道将政府信息公开工作纳入年度工作计划，组织开展政府信息公开工作学习培训，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不断提升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政府信息公开工作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水平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2、完善工作机制。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依据《中华人民共和国政府信息公开条例》和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《上海市政府信息公开规定》要求，街道编制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宜川路街道办事处政府信息公开指南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instrText xml:space="preserve"> HYPERLINK "http://www.shpt.gov.cn/ycjd/ndbg/20190121/385432.html" \o "2018年上海市普陀区宜川路街道办事处政府信息公开工作年度报告" \t "http://www.shpt.gov.cn/shpt/gkndjd-yichuan/_blank"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2018年上海市普陀区宜川路街道办事处政府信息公开工作年度报告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》等文件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，并上传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“上海普陀”门户网站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，向社会进行公开；同时编制了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宜川路街道办事处政务公开和政府信息公开工作制度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》、《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宜川路街道政府信息发布保密审查制度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等规章制度和操作流程，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确保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政府信息公开工作科学化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制度化、规范化。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3、2019年主动公开政府信息情况：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宜川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路街道办事处2019年累计主动公开政府信息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275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条，全文电子化率达100％，其中，本年度新增的主动公开政府信息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666666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4、依申请公开政府信息情况：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宜川路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街道办事处2019年度共受理政府信息公开申请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件，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均为网上申请，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答复政府信息公开申请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件，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均在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20个工作日内按时办结，1件结转下年度继续办理。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本年度通过门户网站受理市民咨询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件，答复率100%。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Style w:val="4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91080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617，846.88元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三、收到和处理政府信息公开申请情况</w:t>
      </w: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47"/>
        <w:gridCol w:w="552"/>
        <w:gridCol w:w="755"/>
        <w:gridCol w:w="755"/>
        <w:gridCol w:w="813"/>
        <w:gridCol w:w="973"/>
        <w:gridCol w:w="711"/>
        <w:gridCol w:w="6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 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1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当前街道政府信息公开工作仍存在不足之处：一是对新《条例》部分内容的理解不深不透，对是否属于政府信息、能否公开、公开到何种程度的把握不够精准；二是公开内容的全面性和公开形式的多样性、便民性还有待于进一步创新等。针对以上问题，街道将在以下三方面进行改进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一是提高认识，加强培训工作。定期组织召开专题会议研究推进政务公开工作，细化工作责任，强化政务公开服务意识，确保基层政务公开工作做细做实。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二是规范流程，建立长效机制。进一步严格政务公开管理工作，督促落实《宜川路街道办事处政务公开和政府信息公开工作制度》，规范依申请公开审核流程。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三是巩固提高，加大公开力度。紧盯重点工作、公共服务、公共资源配置、民生工程等重点领域，加强对重大项目完成情况、重要事项办结情况的公开力度。创新方法，强化实效，确保政务公开成为“常态”。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textAlignment w:val="auto"/>
        <w:outlineLvl w:val="9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60" w:firstLine="560" w:firstLineChars="200"/>
        <w:jc w:val="left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5FC4"/>
    <w:multiLevelType w:val="singleLevel"/>
    <w:tmpl w:val="5E1D5FC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280708"/>
    <w:multiLevelType w:val="singleLevel"/>
    <w:tmpl w:val="5E280708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87756"/>
    <w:rsid w:val="06851B3D"/>
    <w:rsid w:val="068A5C5E"/>
    <w:rsid w:val="08B02CE5"/>
    <w:rsid w:val="0A8E2919"/>
    <w:rsid w:val="17B24AAF"/>
    <w:rsid w:val="1F4C0339"/>
    <w:rsid w:val="25CE74A5"/>
    <w:rsid w:val="31F54A3A"/>
    <w:rsid w:val="32940C8A"/>
    <w:rsid w:val="342F27E4"/>
    <w:rsid w:val="355A7072"/>
    <w:rsid w:val="46BF0D07"/>
    <w:rsid w:val="4E221239"/>
    <w:rsid w:val="557E7247"/>
    <w:rsid w:val="64D351F9"/>
    <w:rsid w:val="68D26BB4"/>
    <w:rsid w:val="68ED0782"/>
    <w:rsid w:val="7476483A"/>
    <w:rsid w:val="7DC00ED1"/>
    <w:rsid w:val="7E5E1A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xuzhili</dc:creator>
  <cp:lastModifiedBy>普陀区人民政府专用版</cp:lastModifiedBy>
  <dcterms:modified xsi:type="dcterms:W3CDTF">2020-02-26T05:20:16Z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