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3" w:rsidRPr="0017713B" w:rsidRDefault="00DF4DF3" w:rsidP="00404783">
      <w:pPr>
        <w:spacing w:beforeLines="50" w:before="156" w:line="800" w:lineRule="exact"/>
        <w:ind w:rightChars="768" w:right="1613"/>
        <w:jc w:val="distribute"/>
        <w:rPr>
          <w:rFonts w:ascii="方正小标宋简体" w:eastAsia="方正小标宋简体"/>
          <w:color w:val="FF4747"/>
          <w:w w:val="77"/>
          <w:sz w:val="56"/>
          <w:szCs w:val="72"/>
        </w:rPr>
      </w:pPr>
      <w:r w:rsidRPr="0017713B">
        <w:rPr>
          <w:rFonts w:ascii="方正小标宋简体" w:eastAsia="方正小标宋简体" w:hint="eastAsia"/>
          <w:color w:val="FF4747"/>
          <w:w w:val="77"/>
          <w:sz w:val="56"/>
          <w:szCs w:val="72"/>
        </w:rPr>
        <w:t>上海市普陀区建设和管理委员会</w:t>
      </w:r>
    </w:p>
    <w:p w:rsidR="00DF4DF3" w:rsidRPr="0017713B" w:rsidRDefault="00DF4DF3" w:rsidP="00DF4DF3">
      <w:pPr>
        <w:spacing w:line="800" w:lineRule="exact"/>
        <w:jc w:val="distribute"/>
        <w:rPr>
          <w:rFonts w:ascii="方正小标宋简体" w:eastAsia="方正小标宋简体"/>
          <w:color w:val="FF4747"/>
          <w:w w:val="77"/>
          <w:sz w:val="56"/>
          <w:szCs w:val="72"/>
        </w:rPr>
      </w:pPr>
      <w:r w:rsidRPr="0017713B">
        <w:rPr>
          <w:rFonts w:ascii="方正小标宋简体" w:eastAsia="方正小标宋简体" w:hint="eastAsia"/>
          <w:color w:val="FF4747"/>
          <w:w w:val="77"/>
          <w:sz w:val="56"/>
          <w:szCs w:val="72"/>
        </w:rPr>
        <w:t>上海市普陀区发展和改革委员会</w:t>
      </w:r>
      <w:r w:rsidR="001F0973">
        <w:rPr>
          <w:rFonts w:ascii="方正小标宋简体" w:eastAsia="方正小标宋简体" w:hint="eastAsia"/>
          <w:color w:val="FF4747"/>
          <w:w w:val="77"/>
          <w:sz w:val="56"/>
          <w:szCs w:val="72"/>
        </w:rPr>
        <w:t xml:space="preserve"> </w:t>
      </w:r>
      <w:r w:rsidRPr="0017713B">
        <w:rPr>
          <w:rFonts w:ascii="方正小标宋简体" w:eastAsia="方正小标宋简体" w:hint="eastAsia"/>
          <w:color w:val="FF4747"/>
          <w:w w:val="77"/>
          <w:sz w:val="72"/>
          <w:szCs w:val="72"/>
        </w:rPr>
        <w:t>文件</w:t>
      </w:r>
    </w:p>
    <w:p w:rsidR="00DF4DF3" w:rsidRPr="0017713B" w:rsidRDefault="00DF4DF3" w:rsidP="00DF4DF3">
      <w:pPr>
        <w:spacing w:line="800" w:lineRule="exact"/>
        <w:ind w:rightChars="768" w:right="1613"/>
        <w:jc w:val="distribute"/>
        <w:rPr>
          <w:rFonts w:ascii="方正小标宋简体" w:eastAsia="方正小标宋简体"/>
          <w:color w:val="FF4747"/>
          <w:w w:val="77"/>
          <w:sz w:val="56"/>
          <w:szCs w:val="72"/>
        </w:rPr>
      </w:pPr>
      <w:r w:rsidRPr="0017713B">
        <w:rPr>
          <w:rFonts w:ascii="方正小标宋简体" w:eastAsia="方正小标宋简体" w:hint="eastAsia"/>
          <w:color w:val="FF4747"/>
          <w:w w:val="77"/>
          <w:sz w:val="56"/>
          <w:szCs w:val="72"/>
        </w:rPr>
        <w:t>上海市普陀区财政局</w:t>
      </w:r>
    </w:p>
    <w:p w:rsidR="00DF4DF3" w:rsidRDefault="00DF4DF3" w:rsidP="00D219D1">
      <w:pPr>
        <w:pStyle w:val="NewNew"/>
        <w:spacing w:beforeLines="25" w:before="78"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普建委</w:t>
      </w:r>
      <w:r w:rsidRPr="00010BDB"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_GB2312" w:eastAsia="仿宋_GB2312" w:hAnsi="仿宋"/>
          <w:sz w:val="32"/>
          <w:szCs w:val="32"/>
        </w:rPr>
        <w:t>20</w:t>
      </w:r>
      <w:r w:rsidR="00EA0147">
        <w:rPr>
          <w:rFonts w:ascii="仿宋_GB2312" w:eastAsia="仿宋_GB2312" w:hAnsi="仿宋"/>
          <w:sz w:val="32"/>
          <w:szCs w:val="32"/>
        </w:rPr>
        <w:t>20</w:t>
      </w:r>
      <w:r w:rsidRPr="0024342B">
        <w:rPr>
          <w:rFonts w:ascii="仿宋_GB2312" w:eastAsia="仿宋_GB2312" w:hAnsi="仿宋" w:hint="eastAsia"/>
          <w:sz w:val="32"/>
          <w:szCs w:val="32"/>
        </w:rPr>
        <w:t>〕</w:t>
      </w:r>
      <w:r w:rsidR="005C42C7">
        <w:rPr>
          <w:rFonts w:ascii="仿宋_GB2312" w:eastAsia="仿宋_GB2312" w:hAnsi="仿宋" w:hint="eastAsia"/>
          <w:sz w:val="32"/>
          <w:szCs w:val="32"/>
        </w:rPr>
        <w:t>86</w:t>
      </w:r>
      <w:r w:rsidRPr="0024342B">
        <w:rPr>
          <w:rFonts w:ascii="仿宋_GB2312" w:eastAsia="仿宋_GB2312" w:hAnsi="仿宋" w:hint="eastAsia"/>
          <w:sz w:val="32"/>
          <w:szCs w:val="32"/>
        </w:rPr>
        <w:t>号</w:t>
      </w:r>
    </w:p>
    <w:p w:rsidR="007934BD" w:rsidRPr="007934BD" w:rsidRDefault="00B5765C" w:rsidP="00EA26E4">
      <w:pPr>
        <w:pStyle w:val="NewNew"/>
        <w:spacing w:beforeLines="50" w:before="156"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/>
          <w:noProof/>
          <w:color w:val="DA251D"/>
          <w:w w:val="77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1.65pt;margin-top:165.75pt;width:439.35pt;height:0;z-index:251660288;mso-position-horizontal-relative:page;mso-position-vertical-relative:margin" o:connectortype="straight" strokecolor="#ff4747" strokeweight="1.25pt">
            <w10:wrap anchorx="page" anchory="margin"/>
          </v:shape>
        </w:pict>
      </w:r>
      <w:r w:rsidR="00EA0147" w:rsidRPr="00EA0147">
        <w:rPr>
          <w:rFonts w:ascii="宋体" w:hAnsi="宋体" w:hint="eastAsia"/>
          <w:b/>
          <w:sz w:val="36"/>
          <w:szCs w:val="36"/>
        </w:rPr>
        <w:t>关于同意</w:t>
      </w:r>
      <w:r w:rsidR="00EA26E4">
        <w:rPr>
          <w:rFonts w:ascii="宋体" w:hAnsi="宋体" w:hint="eastAsia"/>
          <w:b/>
          <w:sz w:val="36"/>
          <w:szCs w:val="36"/>
        </w:rPr>
        <w:t>黄陵</w:t>
      </w:r>
      <w:r w:rsidR="00E37503" w:rsidRPr="00E37503">
        <w:rPr>
          <w:rFonts w:ascii="宋体" w:hAnsi="宋体" w:hint="eastAsia"/>
          <w:b/>
          <w:sz w:val="36"/>
          <w:szCs w:val="36"/>
        </w:rPr>
        <w:t>路</w:t>
      </w:r>
      <w:r w:rsidR="00EA26E4">
        <w:rPr>
          <w:rFonts w:ascii="宋体" w:hAnsi="宋体" w:hint="eastAsia"/>
          <w:b/>
          <w:sz w:val="36"/>
          <w:szCs w:val="36"/>
        </w:rPr>
        <w:t>（新村路</w:t>
      </w:r>
      <w:r w:rsidR="00EA26E4">
        <w:rPr>
          <w:rFonts w:ascii="宋体" w:hAnsi="宋体"/>
          <w:b/>
          <w:sz w:val="36"/>
          <w:szCs w:val="36"/>
        </w:rPr>
        <w:t>-延长西路</w:t>
      </w:r>
      <w:r w:rsidR="00EA26E4">
        <w:rPr>
          <w:rFonts w:ascii="宋体" w:hAnsi="宋体" w:hint="eastAsia"/>
          <w:b/>
          <w:sz w:val="36"/>
          <w:szCs w:val="36"/>
        </w:rPr>
        <w:t>）通信</w:t>
      </w:r>
      <w:r w:rsidR="00E37503" w:rsidRPr="00E37503">
        <w:rPr>
          <w:rFonts w:ascii="宋体" w:hAnsi="宋体" w:hint="eastAsia"/>
          <w:b/>
          <w:sz w:val="36"/>
          <w:szCs w:val="36"/>
        </w:rPr>
        <w:t>架空线入地</w:t>
      </w:r>
      <w:r w:rsidR="00157C71">
        <w:rPr>
          <w:rFonts w:ascii="宋体" w:hAnsi="宋体" w:hint="eastAsia"/>
          <w:b/>
          <w:sz w:val="36"/>
          <w:szCs w:val="36"/>
        </w:rPr>
        <w:t>和</w:t>
      </w:r>
      <w:r w:rsidR="00EA26E4">
        <w:rPr>
          <w:rFonts w:ascii="宋体" w:hAnsi="宋体" w:hint="eastAsia"/>
          <w:b/>
          <w:sz w:val="36"/>
          <w:szCs w:val="36"/>
        </w:rPr>
        <w:t>景观</w:t>
      </w:r>
      <w:r w:rsidR="00E37503" w:rsidRPr="00E37503">
        <w:rPr>
          <w:rFonts w:ascii="宋体" w:hAnsi="宋体" w:hint="eastAsia"/>
          <w:b/>
          <w:sz w:val="36"/>
          <w:szCs w:val="36"/>
        </w:rPr>
        <w:t>道路</w:t>
      </w:r>
      <w:r w:rsidR="00EA26E4">
        <w:rPr>
          <w:rFonts w:ascii="宋体" w:hAnsi="宋体" w:hint="eastAsia"/>
          <w:b/>
          <w:sz w:val="36"/>
          <w:szCs w:val="36"/>
        </w:rPr>
        <w:t>建设</w:t>
      </w:r>
      <w:r w:rsidR="00E37503" w:rsidRPr="00E37503">
        <w:rPr>
          <w:rFonts w:ascii="宋体" w:hAnsi="宋体" w:hint="eastAsia"/>
          <w:b/>
          <w:sz w:val="36"/>
          <w:szCs w:val="36"/>
        </w:rPr>
        <w:t>工程</w:t>
      </w:r>
      <w:r w:rsidR="00EA0147" w:rsidRPr="00EA0147">
        <w:rPr>
          <w:rFonts w:ascii="宋体" w:hAnsi="宋体" w:hint="eastAsia"/>
          <w:b/>
          <w:sz w:val="36"/>
          <w:szCs w:val="36"/>
        </w:rPr>
        <w:t>方案的批复</w:t>
      </w:r>
    </w:p>
    <w:p w:rsidR="00896572" w:rsidRPr="00896572" w:rsidRDefault="003A49FE" w:rsidP="00D219D1">
      <w:pPr>
        <w:adjustRightInd w:val="0"/>
        <w:snapToGrid w:val="0"/>
        <w:spacing w:beforeLines="25" w:before="78" w:line="560" w:lineRule="exact"/>
        <w:rPr>
          <w:rFonts w:ascii="仿宋_GB2312" w:eastAsia="仿宋_GB2312" w:hAnsi="仿宋_GB2312"/>
          <w:sz w:val="32"/>
          <w:szCs w:val="32"/>
        </w:rPr>
      </w:pPr>
      <w:r w:rsidRPr="003A49FE">
        <w:rPr>
          <w:rFonts w:ascii="仿宋_GB2312" w:eastAsia="仿宋_GB2312" w:hAnsi="仿宋_GB2312" w:hint="eastAsia"/>
          <w:sz w:val="32"/>
          <w:szCs w:val="32"/>
        </w:rPr>
        <w:t>普陀区市政管理中心</w:t>
      </w:r>
      <w:r w:rsidR="00896572" w:rsidRPr="00896572">
        <w:rPr>
          <w:rFonts w:ascii="仿宋_GB2312" w:eastAsia="仿宋_GB2312" w:hAnsi="仿宋_GB2312" w:hint="eastAsia"/>
          <w:sz w:val="32"/>
          <w:szCs w:val="32"/>
        </w:rPr>
        <w:t>：</w:t>
      </w:r>
    </w:p>
    <w:p w:rsidR="00896572" w:rsidRPr="00896572" w:rsidRDefault="00EA0147" w:rsidP="00D86C4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EA0147">
        <w:rPr>
          <w:rFonts w:ascii="仿宋_GB2312" w:eastAsia="仿宋_GB2312" w:hAnsi="仿宋_GB2312" w:hint="eastAsia"/>
          <w:sz w:val="32"/>
          <w:szCs w:val="32"/>
        </w:rPr>
        <w:t>你中心</w:t>
      </w:r>
      <w:r w:rsidRPr="00EA0147">
        <w:rPr>
          <w:rFonts w:ascii="仿宋_GB2312" w:eastAsia="仿宋_GB2312" w:hAnsi="仿宋_GB2312"/>
          <w:sz w:val="32"/>
          <w:szCs w:val="32"/>
        </w:rPr>
        <w:t>上报的《</w:t>
      </w:r>
      <w:r w:rsidR="00EA26E4">
        <w:rPr>
          <w:rFonts w:ascii="仿宋_GB2312" w:eastAsia="仿宋_GB2312" w:hAnsi="仿宋_GB2312" w:hint="eastAsia"/>
          <w:sz w:val="32"/>
          <w:szCs w:val="32"/>
        </w:rPr>
        <w:t>关于上报</w:t>
      </w:r>
      <w:r w:rsidR="00EA26E4" w:rsidRPr="00EA26E4">
        <w:rPr>
          <w:rFonts w:ascii="仿宋_GB2312" w:eastAsia="仿宋_GB2312" w:hAnsi="仿宋_GB2312" w:hint="eastAsia"/>
          <w:sz w:val="32"/>
          <w:szCs w:val="32"/>
        </w:rPr>
        <w:t>黄陵路（新村路-</w:t>
      </w:r>
      <w:r w:rsidR="00EA26E4">
        <w:rPr>
          <w:rFonts w:ascii="仿宋_GB2312" w:eastAsia="仿宋_GB2312" w:hAnsi="仿宋_GB2312" w:hint="eastAsia"/>
          <w:sz w:val="32"/>
          <w:szCs w:val="32"/>
        </w:rPr>
        <w:t>延长西路）通信架空线入地和</w:t>
      </w:r>
      <w:r w:rsidR="00EA26E4" w:rsidRPr="00EA26E4">
        <w:rPr>
          <w:rFonts w:ascii="仿宋_GB2312" w:eastAsia="仿宋_GB2312" w:hAnsi="仿宋_GB2312" w:hint="eastAsia"/>
          <w:sz w:val="32"/>
          <w:szCs w:val="32"/>
        </w:rPr>
        <w:t>景观道路建设工程</w:t>
      </w:r>
      <w:r w:rsidR="00EA26E4">
        <w:rPr>
          <w:rFonts w:ascii="仿宋_GB2312" w:eastAsia="仿宋_GB2312" w:hAnsi="仿宋_GB2312" w:hint="eastAsia"/>
          <w:sz w:val="32"/>
          <w:szCs w:val="32"/>
        </w:rPr>
        <w:t>可行性</w:t>
      </w:r>
      <w:r w:rsidR="00EA26E4">
        <w:rPr>
          <w:rFonts w:ascii="仿宋_GB2312" w:eastAsia="仿宋_GB2312" w:hAnsi="仿宋_GB2312"/>
          <w:sz w:val="32"/>
          <w:szCs w:val="32"/>
        </w:rPr>
        <w:t>研究报告的请示</w:t>
      </w:r>
      <w:r w:rsidRPr="00EA0147">
        <w:rPr>
          <w:rFonts w:ascii="仿宋_GB2312" w:eastAsia="仿宋_GB2312" w:hAnsi="仿宋_GB2312"/>
          <w:sz w:val="32"/>
          <w:szCs w:val="32"/>
        </w:rPr>
        <w:t>》</w:t>
      </w:r>
      <w:r w:rsidRPr="00EA0147">
        <w:rPr>
          <w:rFonts w:ascii="仿宋_GB2312" w:eastAsia="仿宋_GB2312" w:hAnsi="仿宋_GB2312" w:hint="eastAsia"/>
          <w:sz w:val="32"/>
          <w:szCs w:val="32"/>
        </w:rPr>
        <w:t>（普</w:t>
      </w:r>
      <w:r w:rsidR="00D86C44">
        <w:rPr>
          <w:rFonts w:ascii="仿宋_GB2312" w:eastAsia="仿宋_GB2312" w:hAnsi="仿宋_GB2312" w:hint="eastAsia"/>
          <w:sz w:val="32"/>
          <w:szCs w:val="32"/>
        </w:rPr>
        <w:t>市政管</w:t>
      </w:r>
      <w:r w:rsidRPr="00EA0147">
        <w:rPr>
          <w:rFonts w:ascii="仿宋_GB2312" w:eastAsia="仿宋_GB2312" w:hAnsi="仿宋_GB2312" w:hint="eastAsia"/>
          <w:sz w:val="32"/>
          <w:szCs w:val="32"/>
        </w:rPr>
        <w:t>〔20</w:t>
      </w:r>
      <w:r w:rsidRPr="00EA0147">
        <w:rPr>
          <w:rFonts w:ascii="仿宋_GB2312" w:eastAsia="仿宋_GB2312" w:hAnsi="仿宋_GB2312"/>
          <w:sz w:val="32"/>
          <w:szCs w:val="32"/>
        </w:rPr>
        <w:t>20</w:t>
      </w:r>
      <w:r w:rsidRPr="00EA0147">
        <w:rPr>
          <w:rFonts w:ascii="仿宋_GB2312" w:eastAsia="仿宋_GB2312" w:hAnsi="仿宋_GB2312" w:hint="eastAsia"/>
          <w:sz w:val="32"/>
          <w:szCs w:val="32"/>
        </w:rPr>
        <w:t>〕</w:t>
      </w:r>
      <w:r w:rsidR="00EA26E4">
        <w:rPr>
          <w:rFonts w:ascii="仿宋_GB2312" w:eastAsia="仿宋_GB2312" w:hAnsi="仿宋_GB2312" w:hint="eastAsia"/>
          <w:sz w:val="32"/>
          <w:szCs w:val="32"/>
        </w:rPr>
        <w:t>12</w:t>
      </w:r>
      <w:r w:rsidR="003009BB">
        <w:rPr>
          <w:rFonts w:ascii="仿宋_GB2312" w:eastAsia="仿宋_GB2312" w:hAnsi="仿宋_GB2312" w:hint="eastAsia"/>
          <w:sz w:val="32"/>
          <w:szCs w:val="32"/>
        </w:rPr>
        <w:t>号）收悉（以下简称“请示</w:t>
      </w:r>
      <w:r w:rsidRPr="00EA0147">
        <w:rPr>
          <w:rFonts w:ascii="仿宋_GB2312" w:eastAsia="仿宋_GB2312" w:hAnsi="仿宋_GB2312" w:hint="eastAsia"/>
          <w:sz w:val="32"/>
          <w:szCs w:val="32"/>
        </w:rPr>
        <w:t>”）。经研究，批复如下：</w:t>
      </w:r>
    </w:p>
    <w:p w:rsidR="00C47FE4" w:rsidRPr="00C47FE4" w:rsidRDefault="00C47FE4" w:rsidP="00C47FE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 w:rsidRPr="00C47FE4">
        <w:rPr>
          <w:rFonts w:ascii="仿宋_GB2312" w:eastAsia="仿宋_GB2312" w:hAnsi="仿宋_GB2312" w:hint="eastAsia"/>
          <w:b/>
          <w:sz w:val="32"/>
          <w:szCs w:val="32"/>
        </w:rPr>
        <w:t>一、工程概况</w:t>
      </w:r>
    </w:p>
    <w:p w:rsidR="00C47FE4" w:rsidRPr="00C47FE4" w:rsidRDefault="00EA0147" w:rsidP="00C47FE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EA0147">
        <w:rPr>
          <w:rFonts w:ascii="仿宋_GB2312" w:eastAsia="仿宋_GB2312" w:hAnsi="仿宋_GB2312" w:hint="eastAsia"/>
          <w:sz w:val="32"/>
          <w:szCs w:val="32"/>
        </w:rPr>
        <w:t>原则同意工程范围、规模及主要技术标准。本工程为</w:t>
      </w:r>
      <w:r w:rsidR="00C839F1">
        <w:rPr>
          <w:rFonts w:ascii="仿宋_GB2312" w:eastAsia="仿宋_GB2312" w:hAnsi="仿宋_GB2312" w:hint="eastAsia"/>
          <w:sz w:val="32"/>
          <w:szCs w:val="32"/>
        </w:rPr>
        <w:t>架空线入地及</w:t>
      </w:r>
      <w:r w:rsidR="001B1A1A">
        <w:rPr>
          <w:rFonts w:ascii="仿宋_GB2312" w:eastAsia="仿宋_GB2312" w:hAnsi="仿宋_GB2312" w:hint="eastAsia"/>
          <w:sz w:val="32"/>
          <w:szCs w:val="32"/>
        </w:rPr>
        <w:t>景观道路</w:t>
      </w:r>
      <w:r w:rsidR="001B1A1A">
        <w:rPr>
          <w:rFonts w:ascii="仿宋_GB2312" w:eastAsia="仿宋_GB2312" w:hAnsi="仿宋_GB2312"/>
          <w:sz w:val="32"/>
          <w:szCs w:val="32"/>
        </w:rPr>
        <w:t>建设</w:t>
      </w:r>
      <w:r w:rsidRPr="00EA0147">
        <w:rPr>
          <w:rFonts w:ascii="仿宋_GB2312" w:eastAsia="仿宋_GB2312" w:hAnsi="仿宋_GB2312" w:hint="eastAsia"/>
          <w:sz w:val="32"/>
          <w:szCs w:val="32"/>
        </w:rPr>
        <w:t>工程，</w:t>
      </w:r>
      <w:r w:rsidR="001B1A1A">
        <w:rPr>
          <w:rFonts w:ascii="仿宋_GB2312" w:eastAsia="仿宋_GB2312" w:hAnsi="仿宋_GB2312" w:hint="eastAsia"/>
          <w:sz w:val="32"/>
          <w:szCs w:val="32"/>
        </w:rPr>
        <w:t>北起</w:t>
      </w:r>
      <w:r w:rsidR="001B1A1A">
        <w:rPr>
          <w:rFonts w:ascii="仿宋_GB2312" w:eastAsia="仿宋_GB2312" w:hAnsi="仿宋_GB2312"/>
          <w:sz w:val="32"/>
          <w:szCs w:val="32"/>
        </w:rPr>
        <w:t>新村路，南至延长西路，途径宜君路、甘泉路，道路全长</w:t>
      </w:r>
      <w:r w:rsidR="001B1A1A">
        <w:rPr>
          <w:rFonts w:ascii="仿宋_GB2312" w:eastAsia="仿宋_GB2312" w:hAnsi="仿宋_GB2312" w:hint="eastAsia"/>
          <w:sz w:val="32"/>
          <w:szCs w:val="32"/>
        </w:rPr>
        <w:t>590米</w:t>
      </w:r>
      <w:r w:rsidRPr="00EA0147">
        <w:rPr>
          <w:rFonts w:ascii="仿宋_GB2312" w:eastAsia="仿宋_GB2312" w:hAnsi="仿宋_GB2312" w:hint="eastAsia"/>
          <w:sz w:val="32"/>
          <w:szCs w:val="32"/>
        </w:rPr>
        <w:t>。</w:t>
      </w:r>
    </w:p>
    <w:p w:rsidR="00C47FE4" w:rsidRPr="00C47FE4" w:rsidRDefault="001B1A1A" w:rsidP="00C47FE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二、道路</w:t>
      </w:r>
      <w:r w:rsidR="00C47FE4" w:rsidRPr="00C47FE4">
        <w:rPr>
          <w:rFonts w:ascii="仿宋_GB2312" w:eastAsia="仿宋_GB2312" w:hAnsi="仿宋_GB2312" w:hint="eastAsia"/>
          <w:b/>
          <w:sz w:val="32"/>
          <w:szCs w:val="32"/>
        </w:rPr>
        <w:t>工程</w:t>
      </w:r>
    </w:p>
    <w:p w:rsidR="00C47FE4" w:rsidRDefault="001B1A1A" w:rsidP="000C01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同意道路</w:t>
      </w:r>
      <w:r w:rsidR="000C0118">
        <w:rPr>
          <w:rFonts w:ascii="仿宋_GB2312" w:eastAsia="仿宋_GB2312" w:hAnsi="仿宋_GB2312" w:hint="eastAsia"/>
          <w:sz w:val="32"/>
          <w:szCs w:val="32"/>
        </w:rPr>
        <w:t>工程为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  <w:r>
        <w:rPr>
          <w:rFonts w:ascii="仿宋_GB2312" w:eastAsia="仿宋_GB2312" w:hAnsi="仿宋_GB2312"/>
          <w:sz w:val="32"/>
          <w:szCs w:val="32"/>
        </w:rPr>
        <w:t>提升车行道面层、</w:t>
      </w:r>
      <w:proofErr w:type="gramStart"/>
      <w:r>
        <w:rPr>
          <w:rFonts w:ascii="仿宋_GB2312" w:eastAsia="仿宋_GB2312" w:hAnsi="仿宋_GB2312"/>
          <w:sz w:val="32"/>
          <w:szCs w:val="32"/>
        </w:rPr>
        <w:t>翻建侧平石</w:t>
      </w:r>
      <w:proofErr w:type="gramEnd"/>
      <w:r>
        <w:rPr>
          <w:rFonts w:ascii="仿宋_GB2312" w:eastAsia="仿宋_GB2312" w:hAnsi="仿宋_GB2312"/>
          <w:sz w:val="32"/>
          <w:szCs w:val="32"/>
        </w:rPr>
        <w:t>、更换雨水口、翻建人行道面层等</w:t>
      </w:r>
      <w:r w:rsidR="000C0118" w:rsidRPr="000C0118">
        <w:rPr>
          <w:rFonts w:ascii="仿宋_GB2312" w:eastAsia="仿宋_GB2312" w:hAnsi="仿宋_GB2312" w:hint="eastAsia"/>
          <w:sz w:val="32"/>
          <w:szCs w:val="32"/>
        </w:rPr>
        <w:t>。</w:t>
      </w:r>
    </w:p>
    <w:p w:rsidR="00EA0147" w:rsidRPr="00EA0147" w:rsidRDefault="00A5246F" w:rsidP="00D219D1">
      <w:pPr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三</w:t>
      </w:r>
      <w:r w:rsidR="00EA0147" w:rsidRPr="00EA0147">
        <w:rPr>
          <w:rFonts w:ascii="仿宋_GB2312" w:eastAsia="仿宋_GB2312" w:hAnsi="仿宋_GB2312" w:hint="eastAsia"/>
          <w:b/>
          <w:sz w:val="32"/>
          <w:szCs w:val="32"/>
        </w:rPr>
        <w:t>、管线搬迁</w:t>
      </w:r>
    </w:p>
    <w:p w:rsidR="00EA0147" w:rsidRDefault="00EA0147" w:rsidP="00EA014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原则</w:t>
      </w:r>
      <w:r>
        <w:rPr>
          <w:rFonts w:ascii="仿宋_GB2312" w:eastAsia="仿宋_GB2312" w:hAnsi="仿宋_GB2312"/>
          <w:sz w:val="32"/>
          <w:szCs w:val="32"/>
        </w:rPr>
        <w:t>同意</w:t>
      </w:r>
      <w:r w:rsidRPr="00EA0147">
        <w:rPr>
          <w:rFonts w:ascii="仿宋_GB2312" w:eastAsia="仿宋_GB2312" w:hAnsi="仿宋_GB2312" w:hint="eastAsia"/>
          <w:sz w:val="32"/>
          <w:szCs w:val="32"/>
        </w:rPr>
        <w:t>本</w:t>
      </w:r>
      <w:r w:rsidR="00404783" w:rsidRPr="00404783">
        <w:rPr>
          <w:rFonts w:ascii="仿宋_GB2312" w:eastAsia="仿宋_GB2312" w:hAnsi="仿宋_GB2312" w:hint="eastAsia"/>
          <w:sz w:val="32"/>
          <w:szCs w:val="32"/>
        </w:rPr>
        <w:t>架空通信入地工程：</w:t>
      </w:r>
      <w:r w:rsidR="001B1A1A">
        <w:rPr>
          <w:rFonts w:ascii="仿宋_GB2312" w:eastAsia="仿宋_GB2312" w:hAnsi="仿宋_GB2312" w:hint="eastAsia"/>
          <w:sz w:val="32"/>
          <w:szCs w:val="32"/>
        </w:rPr>
        <w:t>对黄陵路</w:t>
      </w:r>
      <w:r w:rsidR="001B1A1A">
        <w:rPr>
          <w:rFonts w:ascii="仿宋_GB2312" w:eastAsia="仿宋_GB2312" w:hAnsi="仿宋_GB2312"/>
          <w:sz w:val="32"/>
          <w:szCs w:val="32"/>
        </w:rPr>
        <w:t>（</w:t>
      </w:r>
      <w:r w:rsidR="001B1A1A">
        <w:rPr>
          <w:rFonts w:ascii="仿宋_GB2312" w:eastAsia="仿宋_GB2312" w:hAnsi="仿宋_GB2312" w:hint="eastAsia"/>
          <w:sz w:val="32"/>
          <w:szCs w:val="32"/>
        </w:rPr>
        <w:t>新村路</w:t>
      </w:r>
      <w:r w:rsidR="001B1A1A">
        <w:rPr>
          <w:rFonts w:ascii="仿宋_GB2312" w:eastAsia="仿宋_GB2312" w:hAnsi="仿宋_GB2312"/>
          <w:sz w:val="32"/>
          <w:szCs w:val="32"/>
        </w:rPr>
        <w:t>-延长西路）</w:t>
      </w:r>
      <w:r w:rsidR="001B1A1A">
        <w:rPr>
          <w:rFonts w:ascii="仿宋_GB2312" w:eastAsia="仿宋_GB2312" w:hAnsi="仿宋_GB2312" w:hint="eastAsia"/>
          <w:sz w:val="32"/>
          <w:szCs w:val="32"/>
        </w:rPr>
        <w:t>段</w:t>
      </w:r>
      <w:r w:rsidR="001B1A1A">
        <w:rPr>
          <w:rFonts w:ascii="仿宋_GB2312" w:eastAsia="仿宋_GB2312" w:hAnsi="仿宋_GB2312"/>
          <w:sz w:val="32"/>
          <w:szCs w:val="32"/>
        </w:rPr>
        <w:t>既有通信架空线全部割接敷设至新建管道内</w:t>
      </w:r>
      <w:r w:rsidR="00404783" w:rsidRPr="00404783">
        <w:rPr>
          <w:rFonts w:ascii="仿宋_GB2312" w:eastAsia="仿宋_GB2312" w:hAnsi="仿宋_GB2312" w:hint="eastAsia"/>
          <w:sz w:val="32"/>
          <w:szCs w:val="32"/>
        </w:rPr>
        <w:t>。</w:t>
      </w:r>
    </w:p>
    <w:p w:rsidR="00C47FE4" w:rsidRPr="001B1A1A" w:rsidRDefault="001B1A1A" w:rsidP="001B1A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</w:t>
      </w:r>
      <w:r w:rsidR="00C47FE4" w:rsidRPr="00C47FE4">
        <w:rPr>
          <w:rFonts w:ascii="仿宋_GB2312" w:eastAsia="仿宋_GB2312" w:hAnsi="仿宋_GB2312" w:hint="eastAsia"/>
          <w:b/>
          <w:sz w:val="32"/>
          <w:szCs w:val="32"/>
        </w:rPr>
        <w:t>、投资估算</w:t>
      </w:r>
    </w:p>
    <w:p w:rsidR="00C47FE4" w:rsidRDefault="00C47FE4" w:rsidP="00C47FE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C47FE4">
        <w:rPr>
          <w:rFonts w:ascii="仿宋_GB2312" w:eastAsia="仿宋_GB2312" w:hAnsi="仿宋_GB2312" w:hint="eastAsia"/>
          <w:sz w:val="32"/>
          <w:szCs w:val="32"/>
        </w:rPr>
        <w:lastRenderedPageBreak/>
        <w:t>工程总投资概算为</w:t>
      </w:r>
      <w:r w:rsidR="001B1A1A">
        <w:rPr>
          <w:rFonts w:ascii="仿宋_GB2312" w:eastAsia="仿宋_GB2312" w:hAnsi="仿宋_GB2312"/>
          <w:sz w:val="32"/>
          <w:szCs w:val="32"/>
        </w:rPr>
        <w:t>1408.34</w:t>
      </w:r>
      <w:r w:rsidRPr="00C47FE4">
        <w:rPr>
          <w:rFonts w:ascii="仿宋_GB2312" w:eastAsia="仿宋_GB2312" w:hAnsi="仿宋_GB2312" w:hint="eastAsia"/>
          <w:sz w:val="32"/>
          <w:szCs w:val="32"/>
        </w:rPr>
        <w:t>万元，其中工程建安费</w:t>
      </w:r>
      <w:r w:rsidR="000448F2">
        <w:rPr>
          <w:rFonts w:ascii="仿宋_GB2312" w:eastAsia="仿宋_GB2312" w:hAnsi="仿宋_GB2312"/>
          <w:sz w:val="32"/>
          <w:szCs w:val="32"/>
        </w:rPr>
        <w:t>358.69</w:t>
      </w:r>
      <w:r w:rsidRPr="00C47FE4">
        <w:rPr>
          <w:rFonts w:ascii="仿宋_GB2312" w:eastAsia="仿宋_GB2312" w:hAnsi="仿宋_GB2312" w:hint="eastAsia"/>
          <w:sz w:val="32"/>
          <w:szCs w:val="32"/>
        </w:rPr>
        <w:t>万元，工程建设其他费用</w:t>
      </w:r>
      <w:r w:rsidR="001B1A1A">
        <w:rPr>
          <w:rFonts w:ascii="仿宋_GB2312" w:eastAsia="仿宋_GB2312" w:hAnsi="仿宋_GB2312"/>
          <w:sz w:val="32"/>
          <w:szCs w:val="32"/>
        </w:rPr>
        <w:t>59.16</w:t>
      </w:r>
      <w:r w:rsidRPr="00C47FE4">
        <w:rPr>
          <w:rFonts w:ascii="仿宋_GB2312" w:eastAsia="仿宋_GB2312" w:hAnsi="仿宋_GB2312" w:hint="eastAsia"/>
          <w:sz w:val="32"/>
          <w:szCs w:val="32"/>
        </w:rPr>
        <w:t>万元，预备费</w:t>
      </w:r>
      <w:r w:rsidR="000448F2">
        <w:rPr>
          <w:rFonts w:ascii="仿宋_GB2312" w:eastAsia="仿宋_GB2312" w:hAnsi="仿宋_GB2312"/>
          <w:sz w:val="32"/>
          <w:szCs w:val="32"/>
        </w:rPr>
        <w:t>20.89</w:t>
      </w:r>
      <w:r w:rsidRPr="00C47FE4">
        <w:rPr>
          <w:rFonts w:ascii="仿宋_GB2312" w:eastAsia="仿宋_GB2312" w:hAnsi="仿宋_GB2312" w:hint="eastAsia"/>
          <w:sz w:val="32"/>
          <w:szCs w:val="32"/>
        </w:rPr>
        <w:t>万元，前期费用</w:t>
      </w:r>
      <w:r w:rsidR="000448F2">
        <w:rPr>
          <w:rFonts w:ascii="仿宋_GB2312" w:eastAsia="仿宋_GB2312" w:hAnsi="仿宋_GB2312"/>
          <w:sz w:val="32"/>
          <w:szCs w:val="32"/>
        </w:rPr>
        <w:t>969.6</w:t>
      </w:r>
      <w:r w:rsidRPr="00C47FE4">
        <w:rPr>
          <w:rFonts w:ascii="仿宋_GB2312" w:eastAsia="仿宋_GB2312" w:hAnsi="仿宋_GB2312" w:hint="eastAsia"/>
          <w:sz w:val="32"/>
          <w:szCs w:val="32"/>
        </w:rPr>
        <w:t>万元。</w:t>
      </w:r>
      <w:r w:rsidR="00A76BAD">
        <w:rPr>
          <w:rFonts w:ascii="仿宋_GB2312" w:eastAsia="仿宋_GB2312" w:hAnsi="仿宋_GB2312" w:hint="eastAsia"/>
          <w:sz w:val="32"/>
          <w:szCs w:val="32"/>
        </w:rPr>
        <w:t>工程项目法人为普陀区</w:t>
      </w:r>
      <w:r w:rsidR="000B6085">
        <w:rPr>
          <w:rFonts w:ascii="仿宋_GB2312" w:eastAsia="仿宋_GB2312" w:hAnsi="仿宋_GB2312" w:hint="eastAsia"/>
          <w:sz w:val="32"/>
          <w:szCs w:val="32"/>
        </w:rPr>
        <w:t>市政管理</w:t>
      </w:r>
      <w:r w:rsidR="00A76BAD">
        <w:rPr>
          <w:rFonts w:ascii="仿宋_GB2312" w:eastAsia="仿宋_GB2312" w:hAnsi="仿宋_GB2312" w:hint="eastAsia"/>
          <w:sz w:val="32"/>
          <w:szCs w:val="32"/>
        </w:rPr>
        <w:t>中心，本项目采用代建制。</w:t>
      </w:r>
    </w:p>
    <w:p w:rsidR="00BF4BDE" w:rsidRPr="00C47FE4" w:rsidRDefault="00BF4BDE" w:rsidP="00C47FE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本工程资金由区财政及城市基础设施配套费统筹。</w:t>
      </w:r>
    </w:p>
    <w:p w:rsidR="00C47FE4" w:rsidRPr="00C47FE4" w:rsidRDefault="00C47FE4" w:rsidP="00C839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C47FE4">
        <w:rPr>
          <w:rFonts w:ascii="仿宋_GB2312" w:eastAsia="仿宋_GB2312" w:hAnsi="仿宋_GB2312" w:hint="eastAsia"/>
          <w:sz w:val="32"/>
          <w:szCs w:val="32"/>
        </w:rPr>
        <w:t>请接此批复后，严格按照《</w:t>
      </w:r>
      <w:r w:rsidR="00175A54" w:rsidRPr="00175A54">
        <w:rPr>
          <w:rFonts w:ascii="仿宋_GB2312" w:eastAsia="仿宋_GB2312" w:hAnsi="仿宋_GB2312" w:hint="eastAsia"/>
          <w:sz w:val="32"/>
          <w:szCs w:val="32"/>
        </w:rPr>
        <w:t>普陀区政府投资建设项目管理办法</w:t>
      </w:r>
      <w:r w:rsidRPr="00C47FE4">
        <w:rPr>
          <w:rFonts w:ascii="仿宋_GB2312" w:eastAsia="仿宋_GB2312" w:hAnsi="仿宋_GB2312" w:hint="eastAsia"/>
          <w:sz w:val="32"/>
          <w:szCs w:val="32"/>
        </w:rPr>
        <w:t>》（</w:t>
      </w:r>
      <w:proofErr w:type="gramStart"/>
      <w:r w:rsidRPr="00C47FE4">
        <w:rPr>
          <w:rFonts w:ascii="仿宋_GB2312" w:eastAsia="仿宋_GB2312" w:hAnsi="仿宋_GB2312" w:hint="eastAsia"/>
          <w:sz w:val="32"/>
          <w:szCs w:val="32"/>
        </w:rPr>
        <w:t>普府规范</w:t>
      </w:r>
      <w:proofErr w:type="gramEnd"/>
      <w:r w:rsidRPr="00C47FE4">
        <w:rPr>
          <w:rFonts w:ascii="仿宋_GB2312" w:eastAsia="仿宋_GB2312" w:hAnsi="仿宋_GB2312" w:hint="eastAsia"/>
          <w:sz w:val="32"/>
          <w:szCs w:val="32"/>
        </w:rPr>
        <w:t>〔</w:t>
      </w:r>
      <w:r w:rsidR="00175A54">
        <w:rPr>
          <w:rFonts w:ascii="仿宋_GB2312" w:eastAsia="仿宋_GB2312" w:hAnsi="仿宋_GB2312" w:hint="eastAsia"/>
          <w:sz w:val="32"/>
          <w:szCs w:val="32"/>
        </w:rPr>
        <w:t>2019</w:t>
      </w:r>
      <w:r w:rsidRPr="00C47FE4">
        <w:rPr>
          <w:rFonts w:ascii="仿宋_GB2312" w:eastAsia="仿宋_GB2312" w:hAnsi="仿宋_GB2312" w:hint="eastAsia"/>
          <w:sz w:val="32"/>
          <w:szCs w:val="32"/>
        </w:rPr>
        <w:t>〕</w:t>
      </w:r>
      <w:r w:rsidR="00175A54">
        <w:rPr>
          <w:rFonts w:ascii="仿宋_GB2312" w:eastAsia="仿宋_GB2312" w:hAnsi="仿宋_GB2312" w:hint="eastAsia"/>
          <w:sz w:val="32"/>
          <w:szCs w:val="32"/>
        </w:rPr>
        <w:t>6</w:t>
      </w:r>
      <w:r w:rsidRPr="00C47FE4">
        <w:rPr>
          <w:rFonts w:ascii="仿宋_GB2312" w:eastAsia="仿宋_GB2312" w:hAnsi="仿宋_GB2312" w:hint="eastAsia"/>
          <w:sz w:val="32"/>
          <w:szCs w:val="32"/>
        </w:rPr>
        <w:t>号）做好项目管理工作，进一步优化施工图设计，并落实好安全、文明施工措施，抓紧组织实施，确保该工程项目顺利完成。</w:t>
      </w:r>
    </w:p>
    <w:p w:rsidR="00C47FE4" w:rsidRDefault="00C47FE4" w:rsidP="00717AB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B5765C" w:rsidRPr="00717AB3" w:rsidRDefault="00B5765C" w:rsidP="00717AB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74032A" w:rsidRPr="0074032A" w:rsidRDefault="0074032A" w:rsidP="00EA085E">
      <w:pPr>
        <w:spacing w:beforeLines="100" w:before="312" w:line="560" w:lineRule="exact"/>
        <w:jc w:val="center"/>
        <w:rPr>
          <w:rFonts w:ascii="仿宋_GB2312" w:eastAsia="仿宋_GB2312"/>
          <w:sz w:val="32"/>
          <w:szCs w:val="32"/>
        </w:rPr>
      </w:pPr>
      <w:r w:rsidRPr="0074032A">
        <w:rPr>
          <w:rFonts w:ascii="仿宋_GB2312" w:eastAsia="仿宋_GB2312" w:hint="eastAsia"/>
          <w:sz w:val="32"/>
          <w:szCs w:val="32"/>
        </w:rPr>
        <w:t>普陀区建设和管理委员会       普陀区发展和改革委员会</w:t>
      </w:r>
    </w:p>
    <w:p w:rsidR="0074032A" w:rsidRPr="0074032A" w:rsidRDefault="0074032A" w:rsidP="00EA085E">
      <w:pPr>
        <w:spacing w:beforeLines="100" w:before="312"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74032A">
        <w:rPr>
          <w:rFonts w:ascii="仿宋_GB2312" w:eastAsia="仿宋_GB2312" w:hint="eastAsia"/>
          <w:sz w:val="32"/>
          <w:szCs w:val="32"/>
        </w:rPr>
        <w:t xml:space="preserve">普 </w:t>
      </w:r>
      <w:proofErr w:type="gramStart"/>
      <w:r w:rsidRPr="0074032A">
        <w:rPr>
          <w:rFonts w:ascii="仿宋_GB2312" w:eastAsia="仿宋_GB2312" w:hint="eastAsia"/>
          <w:sz w:val="32"/>
          <w:szCs w:val="32"/>
        </w:rPr>
        <w:t>陀</w:t>
      </w:r>
      <w:proofErr w:type="gramEnd"/>
      <w:r w:rsidRPr="0074032A">
        <w:rPr>
          <w:rFonts w:ascii="仿宋_GB2312" w:eastAsia="仿宋_GB2312" w:hint="eastAsia"/>
          <w:sz w:val="32"/>
          <w:szCs w:val="32"/>
        </w:rPr>
        <w:t xml:space="preserve"> 区 财 政 局</w:t>
      </w:r>
    </w:p>
    <w:p w:rsidR="00BC46D2" w:rsidRDefault="0074032A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74032A">
        <w:rPr>
          <w:rFonts w:ascii="仿宋_GB2312" w:eastAsia="仿宋_GB2312" w:hint="eastAsia"/>
          <w:sz w:val="32"/>
          <w:szCs w:val="32"/>
        </w:rPr>
        <w:t>20</w:t>
      </w:r>
      <w:r w:rsidR="00DF1AC3">
        <w:rPr>
          <w:rFonts w:ascii="仿宋_GB2312" w:eastAsia="仿宋_GB2312"/>
          <w:sz w:val="32"/>
          <w:szCs w:val="32"/>
        </w:rPr>
        <w:t>20</w:t>
      </w:r>
      <w:r w:rsidRPr="0074032A">
        <w:rPr>
          <w:rFonts w:ascii="仿宋_GB2312" w:eastAsia="仿宋_GB2312" w:hint="eastAsia"/>
          <w:sz w:val="32"/>
          <w:szCs w:val="32"/>
        </w:rPr>
        <w:t>年</w:t>
      </w:r>
      <w:r w:rsidR="00276CEB">
        <w:rPr>
          <w:rFonts w:ascii="仿宋_GB2312" w:eastAsia="仿宋_GB2312" w:hint="eastAsia"/>
          <w:sz w:val="32"/>
          <w:szCs w:val="32"/>
        </w:rPr>
        <w:t>9</w:t>
      </w:r>
      <w:r w:rsidRPr="0074032A">
        <w:rPr>
          <w:rFonts w:ascii="仿宋_GB2312" w:eastAsia="仿宋_GB2312" w:hint="eastAsia"/>
          <w:sz w:val="32"/>
          <w:szCs w:val="32"/>
        </w:rPr>
        <w:t>月</w:t>
      </w:r>
      <w:r w:rsidR="005C42C7">
        <w:rPr>
          <w:rFonts w:ascii="仿宋_GB2312" w:eastAsia="仿宋_GB2312" w:hint="eastAsia"/>
          <w:sz w:val="32"/>
          <w:szCs w:val="32"/>
        </w:rPr>
        <w:t>18</w:t>
      </w:r>
      <w:r w:rsidRPr="0074032A">
        <w:rPr>
          <w:rFonts w:ascii="仿宋_GB2312" w:eastAsia="仿宋_GB2312" w:hint="eastAsia"/>
          <w:sz w:val="32"/>
          <w:szCs w:val="32"/>
        </w:rPr>
        <w:t>日</w:t>
      </w: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5765C" w:rsidRDefault="00B5765C" w:rsidP="00C47FE4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01663E" w:rsidRPr="00550BC1" w:rsidRDefault="0001663E" w:rsidP="0001663E">
      <w:pPr>
        <w:spacing w:line="400" w:lineRule="exact"/>
        <w:rPr>
          <w:rFonts w:ascii="仿宋" w:eastAsia="仿宋" w:hAnsi="仿宋"/>
          <w:sz w:val="32"/>
          <w:szCs w:val="32"/>
          <w:u w:val="single"/>
        </w:rPr>
      </w:pPr>
      <w:bookmarkStart w:id="0" w:name="_GoBack"/>
      <w:bookmarkEnd w:id="0"/>
      <w:r w:rsidRPr="00550BC1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</w:t>
      </w:r>
    </w:p>
    <w:p w:rsidR="0001663E" w:rsidRPr="009B7B60" w:rsidRDefault="0001663E" w:rsidP="0001663E">
      <w:pPr>
        <w:spacing w:line="400" w:lineRule="exact"/>
        <w:rPr>
          <w:rFonts w:ascii="仿宋_GB2312" w:eastAsia="仿宋_GB2312" w:hAnsi="仿宋"/>
          <w:sz w:val="28"/>
          <w:szCs w:val="28"/>
        </w:rPr>
      </w:pPr>
      <w:r w:rsidRPr="009B7B60">
        <w:rPr>
          <w:rFonts w:ascii="仿宋_GB2312" w:eastAsia="仿宋_GB2312" w:hAnsi="仿宋" w:hint="eastAsia"/>
          <w:sz w:val="28"/>
          <w:szCs w:val="28"/>
        </w:rPr>
        <w:t>上海市普陀区建设和</w:t>
      </w:r>
      <w:r>
        <w:rPr>
          <w:rFonts w:ascii="仿宋_GB2312" w:eastAsia="仿宋_GB2312" w:hAnsi="仿宋" w:hint="eastAsia"/>
          <w:sz w:val="28"/>
          <w:szCs w:val="28"/>
        </w:rPr>
        <w:t>管理</w:t>
      </w:r>
      <w:r w:rsidRPr="009B7B60">
        <w:rPr>
          <w:rFonts w:ascii="仿宋_GB2312" w:eastAsia="仿宋_GB2312" w:hAnsi="仿宋" w:hint="eastAsia"/>
          <w:sz w:val="28"/>
          <w:szCs w:val="28"/>
        </w:rPr>
        <w:t xml:space="preserve">委员会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2020</w:t>
      </w:r>
      <w:r w:rsidRPr="009B7B60">
        <w:rPr>
          <w:rFonts w:ascii="仿宋_GB2312" w:eastAsia="仿宋_GB2312" w:hAnsi="仿宋" w:hint="eastAsia"/>
          <w:sz w:val="28"/>
          <w:szCs w:val="28"/>
        </w:rPr>
        <w:t>年</w:t>
      </w:r>
      <w:r w:rsidR="00276CEB">
        <w:rPr>
          <w:rFonts w:ascii="仿宋_GB2312" w:eastAsia="仿宋_GB2312" w:hAnsi="仿宋" w:hint="eastAsia"/>
          <w:sz w:val="28"/>
          <w:szCs w:val="28"/>
        </w:rPr>
        <w:t>9</w:t>
      </w:r>
      <w:r w:rsidRPr="009B7B60">
        <w:rPr>
          <w:rFonts w:ascii="仿宋_GB2312" w:eastAsia="仿宋_GB2312" w:hAnsi="仿宋" w:hint="eastAsia"/>
          <w:sz w:val="28"/>
          <w:szCs w:val="28"/>
        </w:rPr>
        <w:t>月</w:t>
      </w:r>
      <w:r w:rsidR="005C42C7">
        <w:rPr>
          <w:rFonts w:ascii="仿宋_GB2312" w:eastAsia="仿宋_GB2312" w:hAnsi="仿宋" w:hint="eastAsia"/>
          <w:sz w:val="28"/>
          <w:szCs w:val="28"/>
        </w:rPr>
        <w:t>18</w:t>
      </w:r>
      <w:r w:rsidRPr="009B7B60">
        <w:rPr>
          <w:rFonts w:ascii="仿宋_GB2312" w:eastAsia="仿宋_GB2312" w:hAnsi="仿宋" w:hint="eastAsia"/>
          <w:sz w:val="28"/>
          <w:szCs w:val="28"/>
        </w:rPr>
        <w:t>日印发</w:t>
      </w:r>
    </w:p>
    <w:p w:rsidR="0001663E" w:rsidRPr="00550BC1" w:rsidRDefault="0001663E" w:rsidP="0001663E">
      <w:pPr>
        <w:spacing w:line="400" w:lineRule="exact"/>
        <w:rPr>
          <w:rFonts w:ascii="仿宋" w:eastAsia="仿宋" w:hAnsi="仿宋"/>
          <w:sz w:val="32"/>
          <w:szCs w:val="32"/>
          <w:u w:val="single"/>
        </w:rPr>
      </w:pPr>
      <w:r w:rsidRPr="00550BC1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</w:t>
      </w:r>
    </w:p>
    <w:p w:rsidR="00850C58" w:rsidRPr="00DB3977" w:rsidRDefault="0001663E" w:rsidP="00DF2A77">
      <w:pPr>
        <w:spacing w:line="40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 w:rsidRPr="009B7B60">
        <w:rPr>
          <w:rFonts w:ascii="仿宋_GB2312" w:eastAsia="仿宋_GB2312" w:hAnsi="仿宋"/>
          <w:sz w:val="28"/>
          <w:szCs w:val="28"/>
        </w:rPr>
        <w:t>(</w:t>
      </w:r>
      <w:r w:rsidRPr="009B7B60">
        <w:rPr>
          <w:rFonts w:ascii="仿宋_GB2312" w:eastAsia="仿宋_GB2312" w:hAnsi="仿宋" w:hint="eastAsia"/>
          <w:sz w:val="28"/>
          <w:szCs w:val="28"/>
        </w:rPr>
        <w:t>共印</w:t>
      </w:r>
      <w:r w:rsidR="00D86E05">
        <w:rPr>
          <w:rFonts w:ascii="仿宋_GB2312" w:eastAsia="仿宋_GB2312" w:hAnsi="仿宋" w:hint="eastAsia"/>
          <w:sz w:val="28"/>
          <w:szCs w:val="28"/>
        </w:rPr>
        <w:t>8</w:t>
      </w:r>
      <w:r w:rsidRPr="009B7B60">
        <w:rPr>
          <w:rFonts w:ascii="仿宋_GB2312" w:eastAsia="仿宋_GB2312" w:hAnsi="仿宋" w:hint="eastAsia"/>
          <w:sz w:val="28"/>
          <w:szCs w:val="28"/>
        </w:rPr>
        <w:t>份</w:t>
      </w:r>
      <w:r w:rsidRPr="009B7B60">
        <w:rPr>
          <w:rFonts w:ascii="仿宋_GB2312" w:eastAsia="仿宋_GB2312" w:hAnsi="仿宋"/>
          <w:sz w:val="28"/>
          <w:szCs w:val="28"/>
        </w:rPr>
        <w:t>)</w:t>
      </w:r>
    </w:p>
    <w:sectPr w:rsidR="00850C58" w:rsidRPr="00DB3977" w:rsidSect="009C0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C9" w:rsidRDefault="000D6EC9" w:rsidP="0014464D">
      <w:r>
        <w:separator/>
      </w:r>
    </w:p>
  </w:endnote>
  <w:endnote w:type="continuationSeparator" w:id="0">
    <w:p w:rsidR="000D6EC9" w:rsidRDefault="000D6EC9" w:rsidP="001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8893"/>
      <w:docPartObj>
        <w:docPartGallery w:val="Page Numbers (Bottom of Page)"/>
        <w:docPartUnique/>
      </w:docPartObj>
    </w:sdtPr>
    <w:sdtEndPr/>
    <w:sdtContent>
      <w:p w:rsidR="005759A3" w:rsidRDefault="00F75A33">
        <w:pPr>
          <w:pStyle w:val="a4"/>
        </w:pPr>
        <w:r w:rsidRPr="00AA0BBB">
          <w:rPr>
            <w:rFonts w:asciiTheme="minorEastAsia" w:eastAsiaTheme="minorEastAsia" w:hAnsiTheme="minorEastAsia"/>
            <w:noProof/>
            <w:lang w:val="zh-CN"/>
          </w:rPr>
          <w:fldChar w:fldCharType="begin"/>
        </w:r>
        <w:r w:rsidR="00BD74E2" w:rsidRPr="00AA0BBB">
          <w:rPr>
            <w:rFonts w:asciiTheme="minorEastAsia" w:eastAsiaTheme="minorEastAsia" w:hAnsiTheme="minorEastAsia"/>
            <w:noProof/>
            <w:lang w:val="zh-CN"/>
          </w:rPr>
          <w:instrText xml:space="preserve"> PAGE   \* MERGEFORMAT </w:instrText>
        </w:r>
        <w:r w:rsidRPr="00AA0BBB">
          <w:rPr>
            <w:rFonts w:asciiTheme="minorEastAsia" w:eastAsiaTheme="minorEastAsia" w:hAnsiTheme="minorEastAsia"/>
            <w:noProof/>
            <w:lang w:val="zh-CN"/>
          </w:rPr>
          <w:fldChar w:fldCharType="separate"/>
        </w:r>
        <w:r w:rsidR="00B5765C">
          <w:rPr>
            <w:rFonts w:asciiTheme="minorEastAsia" w:eastAsiaTheme="minorEastAsia" w:hAnsiTheme="minorEastAsia"/>
            <w:noProof/>
            <w:lang w:val="zh-CN"/>
          </w:rPr>
          <w:t>-</w:t>
        </w:r>
        <w:r w:rsidR="00B5765C" w:rsidRPr="00B5765C">
          <w:rPr>
            <w:rFonts w:asciiTheme="minorEastAsia" w:eastAsiaTheme="minorEastAsia" w:hAnsiTheme="minorEastAsia"/>
            <w:noProof/>
          </w:rPr>
          <w:t xml:space="preserve"> 2</w:t>
        </w:r>
        <w:r w:rsidR="00B5765C">
          <w:rPr>
            <w:rFonts w:asciiTheme="minorEastAsia" w:eastAsiaTheme="minorEastAsia" w:hAnsiTheme="minorEastAsia"/>
            <w:noProof/>
            <w:lang w:val="zh-CN"/>
          </w:rPr>
          <w:t xml:space="preserve"> -</w:t>
        </w:r>
        <w:r w:rsidRPr="00AA0BBB">
          <w:rPr>
            <w:rFonts w:asciiTheme="minorEastAsia" w:eastAsiaTheme="minorEastAsia" w:hAnsiTheme="minorEastAsia"/>
            <w:noProof/>
          </w:rPr>
          <w:fldChar w:fldCharType="end"/>
        </w:r>
      </w:p>
    </w:sdtContent>
  </w:sdt>
  <w:p w:rsidR="003C76AD" w:rsidRDefault="003C76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8891"/>
      <w:docPartObj>
        <w:docPartGallery w:val="Page Numbers (Bottom of Page)"/>
        <w:docPartUnique/>
      </w:docPartObj>
    </w:sdtPr>
    <w:sdtEndPr/>
    <w:sdtContent>
      <w:p w:rsidR="005759A3" w:rsidRDefault="00F75A33" w:rsidP="002A7619">
        <w:pPr>
          <w:pStyle w:val="a4"/>
          <w:ind w:right="360"/>
          <w:jc w:val="right"/>
        </w:pPr>
        <w:r>
          <w:rPr>
            <w:noProof/>
            <w:lang w:val="zh-CN"/>
          </w:rPr>
          <w:fldChar w:fldCharType="begin"/>
        </w:r>
        <w:r w:rsidR="00BD74E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5765C">
          <w:rPr>
            <w:noProof/>
            <w:lang w:val="zh-CN"/>
          </w:rPr>
          <w:t>-</w:t>
        </w:r>
        <w:r w:rsidR="00B5765C" w:rsidRPr="00B5765C">
          <w:rPr>
            <w:noProof/>
          </w:rPr>
          <w:t xml:space="preserve"> 3</w:t>
        </w:r>
        <w:r w:rsidR="00B5765C">
          <w:rPr>
            <w:noProof/>
            <w:lang w:val="zh-CN"/>
          </w:rPr>
          <w:t xml:space="preserve"> -</w:t>
        </w:r>
        <w:r>
          <w:rPr>
            <w:noProof/>
          </w:rPr>
          <w:fldChar w:fldCharType="end"/>
        </w:r>
      </w:p>
    </w:sdtContent>
  </w:sdt>
  <w:p w:rsidR="003C76AD" w:rsidRDefault="003C7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C9" w:rsidRDefault="000D6EC9" w:rsidP="0014464D">
      <w:r>
        <w:separator/>
      </w:r>
    </w:p>
  </w:footnote>
  <w:footnote w:type="continuationSeparator" w:id="0">
    <w:p w:rsidR="000D6EC9" w:rsidRDefault="000D6EC9" w:rsidP="0014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BB" w:rsidRDefault="00AA0BBB" w:rsidP="00605F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BB" w:rsidRDefault="00AA0BBB" w:rsidP="00FA4D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633"/>
    <w:rsid w:val="00003038"/>
    <w:rsid w:val="0001663E"/>
    <w:rsid w:val="00026CE9"/>
    <w:rsid w:val="00032890"/>
    <w:rsid w:val="000448F2"/>
    <w:rsid w:val="00045518"/>
    <w:rsid w:val="00045F2B"/>
    <w:rsid w:val="000511AB"/>
    <w:rsid w:val="00060D2C"/>
    <w:rsid w:val="00062876"/>
    <w:rsid w:val="00065142"/>
    <w:rsid w:val="00070C41"/>
    <w:rsid w:val="0008449E"/>
    <w:rsid w:val="000854B2"/>
    <w:rsid w:val="0008738D"/>
    <w:rsid w:val="000A7EB1"/>
    <w:rsid w:val="000B6085"/>
    <w:rsid w:val="000C0118"/>
    <w:rsid w:val="000C13D8"/>
    <w:rsid w:val="000C4240"/>
    <w:rsid w:val="000C7E66"/>
    <w:rsid w:val="000D3A53"/>
    <w:rsid w:val="000D6EC9"/>
    <w:rsid w:val="000D7FA4"/>
    <w:rsid w:val="000E123F"/>
    <w:rsid w:val="000E3940"/>
    <w:rsid w:val="000E45BD"/>
    <w:rsid w:val="000F3E55"/>
    <w:rsid w:val="000F5EFC"/>
    <w:rsid w:val="001000FB"/>
    <w:rsid w:val="0011405A"/>
    <w:rsid w:val="0013182D"/>
    <w:rsid w:val="00131913"/>
    <w:rsid w:val="00134142"/>
    <w:rsid w:val="00141B24"/>
    <w:rsid w:val="0014464D"/>
    <w:rsid w:val="00147064"/>
    <w:rsid w:val="0015142F"/>
    <w:rsid w:val="00153A1C"/>
    <w:rsid w:val="00157C71"/>
    <w:rsid w:val="0016008D"/>
    <w:rsid w:val="001701A1"/>
    <w:rsid w:val="00174650"/>
    <w:rsid w:val="00175A54"/>
    <w:rsid w:val="00180A24"/>
    <w:rsid w:val="00187203"/>
    <w:rsid w:val="0019224E"/>
    <w:rsid w:val="001959D7"/>
    <w:rsid w:val="001A6046"/>
    <w:rsid w:val="001B1A1A"/>
    <w:rsid w:val="001B370A"/>
    <w:rsid w:val="001B4852"/>
    <w:rsid w:val="001D570B"/>
    <w:rsid w:val="001D59AF"/>
    <w:rsid w:val="001D7887"/>
    <w:rsid w:val="001F0973"/>
    <w:rsid w:val="001F29D6"/>
    <w:rsid w:val="001F44F2"/>
    <w:rsid w:val="001F5587"/>
    <w:rsid w:val="00205244"/>
    <w:rsid w:val="00214355"/>
    <w:rsid w:val="00214F7E"/>
    <w:rsid w:val="00221CD8"/>
    <w:rsid w:val="00222AC3"/>
    <w:rsid w:val="00226584"/>
    <w:rsid w:val="0024342B"/>
    <w:rsid w:val="00261E4C"/>
    <w:rsid w:val="00273F1A"/>
    <w:rsid w:val="00276CEB"/>
    <w:rsid w:val="00280720"/>
    <w:rsid w:val="002852CA"/>
    <w:rsid w:val="002961E3"/>
    <w:rsid w:val="002A50A4"/>
    <w:rsid w:val="002A7619"/>
    <w:rsid w:val="002B2CE0"/>
    <w:rsid w:val="002B2F95"/>
    <w:rsid w:val="002C0926"/>
    <w:rsid w:val="002C75F0"/>
    <w:rsid w:val="002D70B5"/>
    <w:rsid w:val="002D7ACE"/>
    <w:rsid w:val="003009BB"/>
    <w:rsid w:val="003014F8"/>
    <w:rsid w:val="0030253A"/>
    <w:rsid w:val="00303665"/>
    <w:rsid w:val="00304D82"/>
    <w:rsid w:val="00310EFE"/>
    <w:rsid w:val="0031133F"/>
    <w:rsid w:val="00312660"/>
    <w:rsid w:val="00321C75"/>
    <w:rsid w:val="00322299"/>
    <w:rsid w:val="00332F98"/>
    <w:rsid w:val="00337E68"/>
    <w:rsid w:val="00347A77"/>
    <w:rsid w:val="00355662"/>
    <w:rsid w:val="00355B21"/>
    <w:rsid w:val="003848A7"/>
    <w:rsid w:val="0039219B"/>
    <w:rsid w:val="003A3E90"/>
    <w:rsid w:val="003A49FE"/>
    <w:rsid w:val="003A6C8F"/>
    <w:rsid w:val="003B5B4F"/>
    <w:rsid w:val="003C34B0"/>
    <w:rsid w:val="003C4307"/>
    <w:rsid w:val="003C76AD"/>
    <w:rsid w:val="003D17E9"/>
    <w:rsid w:val="003E006E"/>
    <w:rsid w:val="003F4827"/>
    <w:rsid w:val="003F4B5E"/>
    <w:rsid w:val="00401470"/>
    <w:rsid w:val="00403DBA"/>
    <w:rsid w:val="00404783"/>
    <w:rsid w:val="00407B33"/>
    <w:rsid w:val="00424CC7"/>
    <w:rsid w:val="0042594C"/>
    <w:rsid w:val="00432E8A"/>
    <w:rsid w:val="00440521"/>
    <w:rsid w:val="00457555"/>
    <w:rsid w:val="004665CD"/>
    <w:rsid w:val="00473B50"/>
    <w:rsid w:val="00482497"/>
    <w:rsid w:val="00482862"/>
    <w:rsid w:val="004847DA"/>
    <w:rsid w:val="00497286"/>
    <w:rsid w:val="004A3818"/>
    <w:rsid w:val="004A39CE"/>
    <w:rsid w:val="004A7716"/>
    <w:rsid w:val="004A7D50"/>
    <w:rsid w:val="004B16CD"/>
    <w:rsid w:val="004C3A03"/>
    <w:rsid w:val="004C62EE"/>
    <w:rsid w:val="004D214E"/>
    <w:rsid w:val="004D5AA2"/>
    <w:rsid w:val="004D6563"/>
    <w:rsid w:val="004E4280"/>
    <w:rsid w:val="004E682D"/>
    <w:rsid w:val="004F26DA"/>
    <w:rsid w:val="00505D7B"/>
    <w:rsid w:val="00530D8D"/>
    <w:rsid w:val="00531FF1"/>
    <w:rsid w:val="00544545"/>
    <w:rsid w:val="00545412"/>
    <w:rsid w:val="00550BC1"/>
    <w:rsid w:val="00551BB9"/>
    <w:rsid w:val="00560D38"/>
    <w:rsid w:val="00562515"/>
    <w:rsid w:val="00564835"/>
    <w:rsid w:val="0057363A"/>
    <w:rsid w:val="005759A3"/>
    <w:rsid w:val="00586CDE"/>
    <w:rsid w:val="00586D63"/>
    <w:rsid w:val="0059429A"/>
    <w:rsid w:val="005975BB"/>
    <w:rsid w:val="005A62B7"/>
    <w:rsid w:val="005B14E4"/>
    <w:rsid w:val="005C2867"/>
    <w:rsid w:val="005C36B6"/>
    <w:rsid w:val="005C42C7"/>
    <w:rsid w:val="005C552F"/>
    <w:rsid w:val="005C67F6"/>
    <w:rsid w:val="005C7CD1"/>
    <w:rsid w:val="005D0FDC"/>
    <w:rsid w:val="005D3A60"/>
    <w:rsid w:val="005D49D0"/>
    <w:rsid w:val="005E0404"/>
    <w:rsid w:val="005E28D7"/>
    <w:rsid w:val="005F3A07"/>
    <w:rsid w:val="005F7188"/>
    <w:rsid w:val="0060165D"/>
    <w:rsid w:val="006058C5"/>
    <w:rsid w:val="00605D98"/>
    <w:rsid w:val="00605F38"/>
    <w:rsid w:val="00620D2D"/>
    <w:rsid w:val="0063089C"/>
    <w:rsid w:val="00643DD4"/>
    <w:rsid w:val="00652EB4"/>
    <w:rsid w:val="0066595F"/>
    <w:rsid w:val="00670C8B"/>
    <w:rsid w:val="00673275"/>
    <w:rsid w:val="006766ED"/>
    <w:rsid w:val="0068729F"/>
    <w:rsid w:val="006B70E4"/>
    <w:rsid w:val="006C0429"/>
    <w:rsid w:val="006C5A0F"/>
    <w:rsid w:val="006D33E2"/>
    <w:rsid w:val="006D3578"/>
    <w:rsid w:val="006D5DFF"/>
    <w:rsid w:val="006D6959"/>
    <w:rsid w:val="006F258F"/>
    <w:rsid w:val="006F49CA"/>
    <w:rsid w:val="00706DA2"/>
    <w:rsid w:val="007116DE"/>
    <w:rsid w:val="0071537C"/>
    <w:rsid w:val="00717AB3"/>
    <w:rsid w:val="0072071F"/>
    <w:rsid w:val="00720C47"/>
    <w:rsid w:val="00726ABA"/>
    <w:rsid w:val="0074032A"/>
    <w:rsid w:val="007440FA"/>
    <w:rsid w:val="0075747A"/>
    <w:rsid w:val="0076522A"/>
    <w:rsid w:val="00773173"/>
    <w:rsid w:val="00784AC6"/>
    <w:rsid w:val="00790225"/>
    <w:rsid w:val="00790437"/>
    <w:rsid w:val="007934BD"/>
    <w:rsid w:val="007A007A"/>
    <w:rsid w:val="007A7BB0"/>
    <w:rsid w:val="007C184C"/>
    <w:rsid w:val="007D12F0"/>
    <w:rsid w:val="007D51A3"/>
    <w:rsid w:val="007E7C88"/>
    <w:rsid w:val="007F5AA5"/>
    <w:rsid w:val="007F74A7"/>
    <w:rsid w:val="0080337A"/>
    <w:rsid w:val="008107C1"/>
    <w:rsid w:val="008242BC"/>
    <w:rsid w:val="00850C58"/>
    <w:rsid w:val="00851CB4"/>
    <w:rsid w:val="0086047A"/>
    <w:rsid w:val="00861838"/>
    <w:rsid w:val="00865F1D"/>
    <w:rsid w:val="008756D0"/>
    <w:rsid w:val="008809BF"/>
    <w:rsid w:val="00887BD1"/>
    <w:rsid w:val="00893B26"/>
    <w:rsid w:val="00896572"/>
    <w:rsid w:val="00897186"/>
    <w:rsid w:val="008A5613"/>
    <w:rsid w:val="008A5D70"/>
    <w:rsid w:val="008B38B1"/>
    <w:rsid w:val="008B3A89"/>
    <w:rsid w:val="008B733E"/>
    <w:rsid w:val="008C0590"/>
    <w:rsid w:val="008C4E5B"/>
    <w:rsid w:val="008C5C2D"/>
    <w:rsid w:val="008E1987"/>
    <w:rsid w:val="008E1B40"/>
    <w:rsid w:val="008E54E2"/>
    <w:rsid w:val="008F6CEE"/>
    <w:rsid w:val="00906414"/>
    <w:rsid w:val="009229F2"/>
    <w:rsid w:val="00925525"/>
    <w:rsid w:val="00944416"/>
    <w:rsid w:val="009600E4"/>
    <w:rsid w:val="00963A96"/>
    <w:rsid w:val="00966700"/>
    <w:rsid w:val="009716F7"/>
    <w:rsid w:val="00972C00"/>
    <w:rsid w:val="0098206B"/>
    <w:rsid w:val="00993633"/>
    <w:rsid w:val="00996394"/>
    <w:rsid w:val="009A19D1"/>
    <w:rsid w:val="009A2A45"/>
    <w:rsid w:val="009B0EC4"/>
    <w:rsid w:val="009B7B60"/>
    <w:rsid w:val="009C06D5"/>
    <w:rsid w:val="009C0EFD"/>
    <w:rsid w:val="009C7B8E"/>
    <w:rsid w:val="009D3B6D"/>
    <w:rsid w:val="009E5F25"/>
    <w:rsid w:val="00A05DD1"/>
    <w:rsid w:val="00A22813"/>
    <w:rsid w:val="00A40198"/>
    <w:rsid w:val="00A5246F"/>
    <w:rsid w:val="00A53252"/>
    <w:rsid w:val="00A53394"/>
    <w:rsid w:val="00A640B0"/>
    <w:rsid w:val="00A7579B"/>
    <w:rsid w:val="00A76585"/>
    <w:rsid w:val="00A76BAD"/>
    <w:rsid w:val="00A92816"/>
    <w:rsid w:val="00A96F56"/>
    <w:rsid w:val="00AA0BBB"/>
    <w:rsid w:val="00AA16D8"/>
    <w:rsid w:val="00AA3592"/>
    <w:rsid w:val="00AA3B5C"/>
    <w:rsid w:val="00AA657C"/>
    <w:rsid w:val="00AB386B"/>
    <w:rsid w:val="00AB572B"/>
    <w:rsid w:val="00AC2A29"/>
    <w:rsid w:val="00AC6749"/>
    <w:rsid w:val="00AC760A"/>
    <w:rsid w:val="00AD5CF9"/>
    <w:rsid w:val="00AD6757"/>
    <w:rsid w:val="00AE697A"/>
    <w:rsid w:val="00AE7929"/>
    <w:rsid w:val="00AE7D36"/>
    <w:rsid w:val="00AF13E2"/>
    <w:rsid w:val="00B00085"/>
    <w:rsid w:val="00B07B68"/>
    <w:rsid w:val="00B119C8"/>
    <w:rsid w:val="00B13A77"/>
    <w:rsid w:val="00B13D8A"/>
    <w:rsid w:val="00B309AE"/>
    <w:rsid w:val="00B3181A"/>
    <w:rsid w:val="00B55224"/>
    <w:rsid w:val="00B5765C"/>
    <w:rsid w:val="00B57E68"/>
    <w:rsid w:val="00B61179"/>
    <w:rsid w:val="00B625EB"/>
    <w:rsid w:val="00B6289C"/>
    <w:rsid w:val="00B63D46"/>
    <w:rsid w:val="00B748C2"/>
    <w:rsid w:val="00B75E9B"/>
    <w:rsid w:val="00B9109E"/>
    <w:rsid w:val="00BA24B4"/>
    <w:rsid w:val="00BB023A"/>
    <w:rsid w:val="00BC2B8A"/>
    <w:rsid w:val="00BC46D2"/>
    <w:rsid w:val="00BD4B08"/>
    <w:rsid w:val="00BD74E2"/>
    <w:rsid w:val="00BE03DF"/>
    <w:rsid w:val="00BE0CE8"/>
    <w:rsid w:val="00BE1D7A"/>
    <w:rsid w:val="00BE34D8"/>
    <w:rsid w:val="00BE7006"/>
    <w:rsid w:val="00BF4BDE"/>
    <w:rsid w:val="00C00FBF"/>
    <w:rsid w:val="00C01EBC"/>
    <w:rsid w:val="00C02D36"/>
    <w:rsid w:val="00C1088C"/>
    <w:rsid w:val="00C31727"/>
    <w:rsid w:val="00C31A69"/>
    <w:rsid w:val="00C35F19"/>
    <w:rsid w:val="00C37B0B"/>
    <w:rsid w:val="00C41539"/>
    <w:rsid w:val="00C4697E"/>
    <w:rsid w:val="00C47FE4"/>
    <w:rsid w:val="00C51ED5"/>
    <w:rsid w:val="00C560F2"/>
    <w:rsid w:val="00C63DDD"/>
    <w:rsid w:val="00C701D1"/>
    <w:rsid w:val="00C73465"/>
    <w:rsid w:val="00C74147"/>
    <w:rsid w:val="00C75D8C"/>
    <w:rsid w:val="00C839F1"/>
    <w:rsid w:val="00C845BE"/>
    <w:rsid w:val="00C94671"/>
    <w:rsid w:val="00C95B4D"/>
    <w:rsid w:val="00CA2C55"/>
    <w:rsid w:val="00CA38CC"/>
    <w:rsid w:val="00CA696E"/>
    <w:rsid w:val="00CB0030"/>
    <w:rsid w:val="00CB7B11"/>
    <w:rsid w:val="00CC0D48"/>
    <w:rsid w:val="00CC0DEB"/>
    <w:rsid w:val="00CC3746"/>
    <w:rsid w:val="00CC67DE"/>
    <w:rsid w:val="00CD3CF6"/>
    <w:rsid w:val="00CD6FCE"/>
    <w:rsid w:val="00CE02F6"/>
    <w:rsid w:val="00CE1A3D"/>
    <w:rsid w:val="00CE6EEA"/>
    <w:rsid w:val="00D0759D"/>
    <w:rsid w:val="00D11701"/>
    <w:rsid w:val="00D1305E"/>
    <w:rsid w:val="00D152E7"/>
    <w:rsid w:val="00D219D1"/>
    <w:rsid w:val="00D230E4"/>
    <w:rsid w:val="00D332A1"/>
    <w:rsid w:val="00D36BEB"/>
    <w:rsid w:val="00D50645"/>
    <w:rsid w:val="00D56879"/>
    <w:rsid w:val="00D7452B"/>
    <w:rsid w:val="00D86C44"/>
    <w:rsid w:val="00D86E05"/>
    <w:rsid w:val="00D86FC2"/>
    <w:rsid w:val="00DA0816"/>
    <w:rsid w:val="00DB2787"/>
    <w:rsid w:val="00DB3694"/>
    <w:rsid w:val="00DB3977"/>
    <w:rsid w:val="00DD772E"/>
    <w:rsid w:val="00DE21FD"/>
    <w:rsid w:val="00DE6E73"/>
    <w:rsid w:val="00DF062B"/>
    <w:rsid w:val="00DF1AC3"/>
    <w:rsid w:val="00DF2A77"/>
    <w:rsid w:val="00DF4DF3"/>
    <w:rsid w:val="00DF7561"/>
    <w:rsid w:val="00E155A7"/>
    <w:rsid w:val="00E17162"/>
    <w:rsid w:val="00E17442"/>
    <w:rsid w:val="00E35DF1"/>
    <w:rsid w:val="00E37503"/>
    <w:rsid w:val="00E52D6F"/>
    <w:rsid w:val="00E71428"/>
    <w:rsid w:val="00E7329C"/>
    <w:rsid w:val="00EA0147"/>
    <w:rsid w:val="00EA085E"/>
    <w:rsid w:val="00EA26E4"/>
    <w:rsid w:val="00EA299C"/>
    <w:rsid w:val="00EB22CC"/>
    <w:rsid w:val="00EB778A"/>
    <w:rsid w:val="00EC31F0"/>
    <w:rsid w:val="00EE524D"/>
    <w:rsid w:val="00EF535E"/>
    <w:rsid w:val="00EF5650"/>
    <w:rsid w:val="00F0655B"/>
    <w:rsid w:val="00F16AFD"/>
    <w:rsid w:val="00F3156D"/>
    <w:rsid w:val="00F37DCB"/>
    <w:rsid w:val="00F500E8"/>
    <w:rsid w:val="00F5103D"/>
    <w:rsid w:val="00F74F12"/>
    <w:rsid w:val="00F75A33"/>
    <w:rsid w:val="00F75CB9"/>
    <w:rsid w:val="00F809C8"/>
    <w:rsid w:val="00F9204F"/>
    <w:rsid w:val="00F9257D"/>
    <w:rsid w:val="00F9418E"/>
    <w:rsid w:val="00FA4D92"/>
    <w:rsid w:val="00FA5D43"/>
    <w:rsid w:val="00FB08CB"/>
    <w:rsid w:val="00FB39C9"/>
    <w:rsid w:val="00FB65D0"/>
    <w:rsid w:val="00FB7410"/>
    <w:rsid w:val="00FC0A99"/>
    <w:rsid w:val="00FC45D6"/>
    <w:rsid w:val="00FC7FAF"/>
    <w:rsid w:val="00FD5620"/>
    <w:rsid w:val="00FE1D5F"/>
    <w:rsid w:val="00FE5F36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446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64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B3977"/>
    <w:rPr>
      <w:rFonts w:cs="Times New Roman"/>
    </w:rPr>
  </w:style>
  <w:style w:type="paragraph" w:customStyle="1" w:styleId="NewNew">
    <w:name w:val="正文 New New"/>
    <w:uiPriority w:val="99"/>
    <w:rsid w:val="00DB3977"/>
    <w:pPr>
      <w:widowControl w:val="0"/>
      <w:jc w:val="both"/>
    </w:pPr>
    <w:rPr>
      <w:rFonts w:ascii="Times New Roman" w:hAnsi="Times New Roman"/>
      <w:szCs w:val="24"/>
    </w:rPr>
  </w:style>
  <w:style w:type="paragraph" w:styleId="a6">
    <w:name w:val="Date"/>
    <w:basedOn w:val="a"/>
    <w:next w:val="a"/>
    <w:link w:val="Char1"/>
    <w:uiPriority w:val="99"/>
    <w:rsid w:val="00DB39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62876"/>
    <w:rPr>
      <w:rFonts w:cs="Times New Roman"/>
    </w:rPr>
  </w:style>
  <w:style w:type="paragraph" w:styleId="a7">
    <w:name w:val="Normal Indent"/>
    <w:aliases w:val="正文（首行缩进两字）,正文（首行缩进两字） Char Char Char Char,正文（首行缩进两字） Char Char Char,首行缩进两字,正文缩进 Char2,正文（首行缩进两字） Char2,正文缩进 Char1 Char,正文（首行缩进两字） Char1 Char,正文缩进 Char Char Char,正文缩进 Char Char1,正文（首行缩进两字） Char Char1,正文缩进 Char1,正文（首行缩进两字） Char1,正文缩进 Char Char,正文1,表正"/>
    <w:basedOn w:val="a"/>
    <w:link w:val="Char2"/>
    <w:rsid w:val="0039219B"/>
    <w:pPr>
      <w:ind w:firstLine="420"/>
    </w:pPr>
    <w:rPr>
      <w:rFonts w:ascii="Times New Roman" w:hAnsi="Times New Roman"/>
      <w:szCs w:val="20"/>
    </w:rPr>
  </w:style>
  <w:style w:type="character" w:customStyle="1" w:styleId="Char2">
    <w:name w:val="正文缩进 Char"/>
    <w:aliases w:val="正文（首行缩进两字） Char,正文（首行缩进两字） Char Char Char Char Char,正文（首行缩进两字） Char Char Char Char1,首行缩进两字 Char,正文缩进 Char2 Char,正文（首行缩进两字） Char2 Char,正文缩进 Char1 Char Char,正文（首行缩进两字） Char1 Char Char,正文缩进 Char Char Char Char,正文缩进 Char Char1 Char,正文1 Char"/>
    <w:basedOn w:val="a0"/>
    <w:link w:val="a7"/>
    <w:rsid w:val="0039219B"/>
    <w:rPr>
      <w:rFonts w:ascii="Times New Roman" w:hAnsi="Times New Roman"/>
      <w:szCs w:val="20"/>
    </w:rPr>
  </w:style>
  <w:style w:type="paragraph" w:customStyle="1" w:styleId="GB23122">
    <w:name w:val="样式 仿宋_GB2312 首行缩进:  2 字符"/>
    <w:basedOn w:val="a"/>
    <w:qFormat/>
    <w:rsid w:val="003F4827"/>
    <w:pPr>
      <w:spacing w:line="600" w:lineRule="exact"/>
      <w:ind w:firstLineChars="192" w:firstLine="538"/>
    </w:pPr>
    <w:rPr>
      <w:rFonts w:ascii="仿宋_GB2312" w:eastAsia="仿宋_GB2312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720C47"/>
    <w:pPr>
      <w:ind w:firstLineChars="200" w:firstLine="420"/>
    </w:pPr>
  </w:style>
  <w:style w:type="paragraph" w:customStyle="1" w:styleId="p0">
    <w:name w:val="p0"/>
    <w:basedOn w:val="a"/>
    <w:rsid w:val="00180A2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正文内容 Char"/>
    <w:link w:val="a9"/>
    <w:qFormat/>
    <w:rsid w:val="00CA38CC"/>
    <w:rPr>
      <w:rFonts w:ascii="宋体"/>
      <w:sz w:val="28"/>
      <w:szCs w:val="28"/>
    </w:rPr>
  </w:style>
  <w:style w:type="paragraph" w:customStyle="1" w:styleId="a9">
    <w:name w:val="正文内容"/>
    <w:basedOn w:val="a"/>
    <w:link w:val="Char3"/>
    <w:qFormat/>
    <w:rsid w:val="00CA38CC"/>
    <w:pPr>
      <w:spacing w:line="360" w:lineRule="auto"/>
      <w:ind w:firstLineChars="200" w:firstLine="560"/>
    </w:pPr>
    <w:rPr>
      <w:rFonts w:ascii="宋体"/>
      <w:sz w:val="28"/>
      <w:szCs w:val="28"/>
    </w:rPr>
  </w:style>
  <w:style w:type="paragraph" w:customStyle="1" w:styleId="aa">
    <w:name w:val="文本文字"/>
    <w:next w:val="GB23122"/>
    <w:link w:val="CharChar"/>
    <w:qFormat/>
    <w:rsid w:val="00CA38CC"/>
    <w:pPr>
      <w:spacing w:line="360" w:lineRule="auto"/>
      <w:ind w:firstLineChars="200" w:firstLine="480"/>
    </w:pPr>
    <w:rPr>
      <w:rFonts w:ascii="宋体"/>
      <w:sz w:val="24"/>
      <w:szCs w:val="24"/>
    </w:rPr>
  </w:style>
  <w:style w:type="paragraph" w:customStyle="1" w:styleId="2">
    <w:name w:val="样式 正文首行缩进 + 首行缩进:  2 字符"/>
    <w:basedOn w:val="a"/>
    <w:link w:val="2Char"/>
    <w:rsid w:val="00CA38CC"/>
    <w:pPr>
      <w:spacing w:afterLines="50"/>
      <w:ind w:firstLineChars="200" w:firstLine="560"/>
    </w:pPr>
    <w:rPr>
      <w:rFonts w:ascii="宋体" w:hAnsi="Times New Roman"/>
      <w:sz w:val="28"/>
      <w:szCs w:val="28"/>
    </w:rPr>
  </w:style>
  <w:style w:type="character" w:customStyle="1" w:styleId="2Char">
    <w:name w:val="样式 正文首行缩进 + 首行缩进:  2 字符 Char"/>
    <w:link w:val="2"/>
    <w:rsid w:val="00CA38CC"/>
    <w:rPr>
      <w:rFonts w:ascii="宋体" w:hAnsi="Times New Roman"/>
      <w:sz w:val="28"/>
      <w:szCs w:val="28"/>
    </w:rPr>
  </w:style>
  <w:style w:type="paragraph" w:styleId="ab">
    <w:name w:val="Body Text Indent"/>
    <w:basedOn w:val="a"/>
    <w:link w:val="Char4"/>
    <w:uiPriority w:val="99"/>
    <w:semiHidden/>
    <w:unhideWhenUsed/>
    <w:rsid w:val="00CA38C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CA38CC"/>
  </w:style>
  <w:style w:type="paragraph" w:styleId="20">
    <w:name w:val="Body Text First Indent 2"/>
    <w:basedOn w:val="ab"/>
    <w:link w:val="2Char0"/>
    <w:uiPriority w:val="99"/>
    <w:semiHidden/>
    <w:unhideWhenUsed/>
    <w:rsid w:val="00CA38CC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A38CC"/>
  </w:style>
  <w:style w:type="character" w:customStyle="1" w:styleId="CharChar">
    <w:name w:val="文本文字 Char Char"/>
    <w:link w:val="aa"/>
    <w:qFormat/>
    <w:rsid w:val="007E7C88"/>
    <w:rPr>
      <w:rFonts w:ascii="宋体"/>
      <w:sz w:val="24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586CDE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586C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E8BE-7BF3-4050-8358-C1923A7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609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杨岳</dc:creator>
  <cp:lastModifiedBy>wangy1</cp:lastModifiedBy>
  <cp:revision>213</cp:revision>
  <cp:lastPrinted>2020-09-11T09:18:00Z</cp:lastPrinted>
  <dcterms:created xsi:type="dcterms:W3CDTF">2018-06-27T09:13:00Z</dcterms:created>
  <dcterms:modified xsi:type="dcterms:W3CDTF">2020-09-21T01:20:00Z</dcterms:modified>
</cp:coreProperties>
</file>