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701" w:rsidRPr="00F55189" w:rsidRDefault="004A3701" w:rsidP="004A3701">
      <w:pPr>
        <w:pStyle w:val="p0"/>
        <w:adjustRightInd w:val="0"/>
        <w:snapToGrid w:val="0"/>
        <w:spacing w:line="336" w:lineRule="auto"/>
        <w:jc w:val="left"/>
        <w:rPr>
          <w:rFonts w:ascii="黑体" w:eastAsia="黑体" w:hAnsi="宋体" w:cs="宋体" w:hint="eastAsia"/>
          <w:sz w:val="32"/>
          <w:szCs w:val="32"/>
        </w:rPr>
      </w:pPr>
      <w:r w:rsidRPr="00F55189">
        <w:rPr>
          <w:rFonts w:ascii="黑体" w:eastAsia="黑体" w:hAnsi="宋体" w:cs="宋体" w:hint="eastAsia"/>
          <w:sz w:val="32"/>
          <w:szCs w:val="32"/>
        </w:rPr>
        <w:t>附件1</w:t>
      </w:r>
    </w:p>
    <w:p w:rsidR="004A3701" w:rsidRPr="0047591E" w:rsidRDefault="004A3701" w:rsidP="004A3701">
      <w:pPr>
        <w:adjustRightInd w:val="0"/>
        <w:snapToGrid w:val="0"/>
        <w:spacing w:line="336" w:lineRule="auto"/>
        <w:jc w:val="center"/>
        <w:rPr>
          <w:rFonts w:hAnsi="黑体" w:cs="Times New Roman" w:hint="eastAsia"/>
          <w:szCs w:val="32"/>
        </w:rPr>
      </w:pPr>
    </w:p>
    <w:p w:rsidR="004A3701" w:rsidRPr="00F55189" w:rsidRDefault="004A3701" w:rsidP="004A3701">
      <w:pPr>
        <w:adjustRightInd w:val="0"/>
        <w:snapToGrid w:val="0"/>
        <w:jc w:val="center"/>
        <w:rPr>
          <w:rFonts w:ascii="方正小标宋简体" w:eastAsia="方正小标宋简体" w:hAnsi="黑体" w:cs="Times New Roman"/>
          <w:sz w:val="44"/>
          <w:szCs w:val="44"/>
        </w:rPr>
      </w:pPr>
      <w:r w:rsidRPr="00F55189">
        <w:rPr>
          <w:rFonts w:ascii="方正小标宋简体" w:eastAsia="方正小标宋简体" w:hAnsi="黑体" w:cs="Times New Roman" w:hint="eastAsia"/>
          <w:sz w:val="44"/>
          <w:szCs w:val="44"/>
        </w:rPr>
        <w:t>上海市普陀区市场监督管理局</w:t>
      </w:r>
    </w:p>
    <w:p w:rsidR="004A3701" w:rsidRPr="00F55189" w:rsidRDefault="004A3701" w:rsidP="004A3701">
      <w:pPr>
        <w:adjustRightInd w:val="0"/>
        <w:snapToGrid w:val="0"/>
        <w:jc w:val="center"/>
        <w:rPr>
          <w:rFonts w:ascii="方正小标宋简体" w:eastAsia="方正小标宋简体" w:hAnsi="黑体" w:cs="Times New Roman"/>
          <w:sz w:val="44"/>
          <w:szCs w:val="44"/>
        </w:rPr>
      </w:pPr>
      <w:r w:rsidRPr="00F55189">
        <w:rPr>
          <w:rFonts w:ascii="方正小标宋简体" w:eastAsia="方正小标宋简体" w:hAnsi="黑体" w:cs="Times New Roman" w:hint="eastAsia"/>
          <w:sz w:val="44"/>
          <w:szCs w:val="44"/>
        </w:rPr>
        <w:t>关于成立普陀区市场监管局创建国家食品安全示范城市工作领导小组的通知</w:t>
      </w:r>
    </w:p>
    <w:p w:rsidR="004A3701" w:rsidRPr="008E3238" w:rsidRDefault="004A3701" w:rsidP="004A3701">
      <w:pPr>
        <w:adjustRightInd w:val="0"/>
        <w:snapToGrid w:val="0"/>
        <w:spacing w:line="336" w:lineRule="auto"/>
        <w:ind w:firstLineChars="200" w:firstLine="640"/>
        <w:jc w:val="both"/>
        <w:rPr>
          <w:rFonts w:hAnsi="黑体" w:cs="Times New Roman" w:hint="eastAsia"/>
          <w:szCs w:val="32"/>
        </w:rPr>
      </w:pPr>
    </w:p>
    <w:p w:rsidR="004A3701" w:rsidRPr="00F55189" w:rsidRDefault="004A3701" w:rsidP="004A3701">
      <w:pPr>
        <w:adjustRightInd w:val="0"/>
        <w:snapToGrid w:val="0"/>
        <w:spacing w:line="336" w:lineRule="auto"/>
        <w:ind w:firstLineChars="200" w:firstLine="640"/>
        <w:jc w:val="both"/>
        <w:rPr>
          <w:rFonts w:cs="仿宋_GB2312"/>
          <w:szCs w:val="32"/>
        </w:rPr>
      </w:pPr>
      <w:r w:rsidRPr="00F55189">
        <w:rPr>
          <w:rFonts w:cs="仿宋_GB2312"/>
          <w:szCs w:val="32"/>
        </w:rPr>
        <w:t>为</w:t>
      </w:r>
      <w:r w:rsidRPr="00F55189">
        <w:rPr>
          <w:rFonts w:cs="仿宋_GB2312" w:hint="eastAsia"/>
          <w:szCs w:val="32"/>
        </w:rPr>
        <w:t>稳步推进国家食品安全城市创建工作，顺利通过</w:t>
      </w:r>
      <w:proofErr w:type="gramStart"/>
      <w:r w:rsidRPr="00F55189">
        <w:rPr>
          <w:rFonts w:cs="仿宋_GB2312" w:hint="eastAsia"/>
          <w:szCs w:val="32"/>
        </w:rPr>
        <w:t>国务院食安办</w:t>
      </w:r>
      <w:proofErr w:type="gramEnd"/>
      <w:r w:rsidRPr="00F55189">
        <w:rPr>
          <w:rFonts w:cs="仿宋_GB2312" w:hint="eastAsia"/>
          <w:szCs w:val="32"/>
        </w:rPr>
        <w:t>的评价验收，</w:t>
      </w:r>
      <w:r w:rsidRPr="00F55189">
        <w:rPr>
          <w:rFonts w:cs="仿宋_GB2312"/>
          <w:szCs w:val="32"/>
        </w:rPr>
        <w:t>我局决定成立普陀区市场监管局</w:t>
      </w:r>
      <w:r w:rsidRPr="00F55189">
        <w:rPr>
          <w:rFonts w:cs="仿宋_GB2312" w:hint="eastAsia"/>
          <w:szCs w:val="32"/>
        </w:rPr>
        <w:t>创建国家食品安全示范城市工作领导小组</w:t>
      </w:r>
      <w:r w:rsidRPr="00F55189">
        <w:rPr>
          <w:rFonts w:cs="仿宋_GB2312"/>
          <w:szCs w:val="32"/>
        </w:rPr>
        <w:t>，组成人员名单如下：</w:t>
      </w:r>
    </w:p>
    <w:p w:rsidR="004A3701" w:rsidRPr="00F55189" w:rsidRDefault="004A3701" w:rsidP="004A3701">
      <w:pPr>
        <w:adjustRightInd w:val="0"/>
        <w:snapToGrid w:val="0"/>
        <w:spacing w:line="336" w:lineRule="auto"/>
        <w:ind w:firstLineChars="200" w:firstLine="640"/>
        <w:jc w:val="both"/>
        <w:rPr>
          <w:rFonts w:cs="仿宋_GB2312" w:hint="eastAsia"/>
          <w:szCs w:val="32"/>
        </w:rPr>
      </w:pPr>
      <w:r w:rsidRPr="00F55189">
        <w:rPr>
          <w:rFonts w:cs="仿宋_GB2312"/>
          <w:szCs w:val="32"/>
        </w:rPr>
        <w:t>组</w:t>
      </w:r>
      <w:r>
        <w:rPr>
          <w:rFonts w:cs="仿宋_GB2312" w:hint="eastAsia"/>
          <w:szCs w:val="32"/>
        </w:rPr>
        <w:t xml:space="preserve">  </w:t>
      </w:r>
      <w:r w:rsidRPr="00F55189">
        <w:rPr>
          <w:rFonts w:cs="仿宋_GB2312"/>
          <w:szCs w:val="32"/>
        </w:rPr>
        <w:t>长：</w:t>
      </w:r>
      <w:r>
        <w:rPr>
          <w:rFonts w:cs="仿宋_GB2312" w:hint="eastAsia"/>
          <w:szCs w:val="32"/>
        </w:rPr>
        <w:t xml:space="preserve"> </w:t>
      </w:r>
      <w:r w:rsidRPr="00F55189">
        <w:rPr>
          <w:rFonts w:cs="仿宋_GB2312"/>
          <w:szCs w:val="32"/>
        </w:rPr>
        <w:t>虞亚光</w:t>
      </w:r>
      <w:r w:rsidRPr="00F55189">
        <w:rPr>
          <w:rFonts w:cs="仿宋_GB2312" w:hint="eastAsia"/>
          <w:szCs w:val="32"/>
        </w:rPr>
        <w:t xml:space="preserve">   </w:t>
      </w:r>
      <w:r w:rsidRPr="00F55189">
        <w:rPr>
          <w:rFonts w:cs="仿宋_GB2312"/>
          <w:szCs w:val="32"/>
        </w:rPr>
        <w:t>党委书记、局长</w:t>
      </w:r>
    </w:p>
    <w:p w:rsidR="004A3701" w:rsidRPr="00F55189" w:rsidRDefault="004A3701" w:rsidP="004A3701">
      <w:pPr>
        <w:adjustRightInd w:val="0"/>
        <w:snapToGrid w:val="0"/>
        <w:spacing w:line="336" w:lineRule="auto"/>
        <w:ind w:firstLineChars="200" w:firstLine="640"/>
        <w:jc w:val="both"/>
        <w:rPr>
          <w:rFonts w:cs="仿宋_GB2312"/>
          <w:szCs w:val="32"/>
        </w:rPr>
      </w:pPr>
      <w:r w:rsidRPr="00F55189">
        <w:rPr>
          <w:rFonts w:cs="仿宋_GB2312" w:hint="eastAsia"/>
          <w:szCs w:val="32"/>
        </w:rPr>
        <w:t>常务副组长：</w:t>
      </w:r>
      <w:proofErr w:type="gramStart"/>
      <w:r w:rsidRPr="00F55189">
        <w:rPr>
          <w:rFonts w:cs="仿宋_GB2312" w:hint="eastAsia"/>
          <w:szCs w:val="32"/>
        </w:rPr>
        <w:t>李绕明</w:t>
      </w:r>
      <w:proofErr w:type="gramEnd"/>
      <w:r w:rsidRPr="00F55189">
        <w:rPr>
          <w:rFonts w:cs="仿宋_GB2312" w:hint="eastAsia"/>
          <w:szCs w:val="32"/>
        </w:rPr>
        <w:t xml:space="preserve"> 副局长</w:t>
      </w:r>
    </w:p>
    <w:p w:rsidR="004A3701" w:rsidRPr="00F55189" w:rsidRDefault="004A3701" w:rsidP="004A3701">
      <w:pPr>
        <w:adjustRightInd w:val="0"/>
        <w:snapToGrid w:val="0"/>
        <w:spacing w:line="336" w:lineRule="auto"/>
        <w:ind w:firstLineChars="200" w:firstLine="640"/>
        <w:jc w:val="both"/>
        <w:rPr>
          <w:rFonts w:cs="仿宋_GB2312" w:hint="eastAsia"/>
          <w:szCs w:val="32"/>
        </w:rPr>
      </w:pPr>
      <w:r w:rsidRPr="00F55189">
        <w:rPr>
          <w:rFonts w:cs="仿宋_GB2312"/>
          <w:szCs w:val="32"/>
        </w:rPr>
        <w:t>副组长</w:t>
      </w:r>
      <w:r w:rsidRPr="00F55189">
        <w:rPr>
          <w:rFonts w:cs="仿宋_GB2312" w:hint="eastAsia"/>
          <w:szCs w:val="32"/>
        </w:rPr>
        <w:t>：</w:t>
      </w:r>
      <w:r>
        <w:rPr>
          <w:rFonts w:cs="仿宋_GB2312" w:hint="eastAsia"/>
          <w:szCs w:val="32"/>
        </w:rPr>
        <w:t xml:space="preserve"> </w:t>
      </w:r>
      <w:proofErr w:type="gramStart"/>
      <w:r w:rsidRPr="00F55189">
        <w:rPr>
          <w:rFonts w:cs="仿宋_GB2312" w:hint="eastAsia"/>
          <w:szCs w:val="32"/>
        </w:rPr>
        <w:t>毛彩萍</w:t>
      </w:r>
      <w:proofErr w:type="gramEnd"/>
      <w:r w:rsidRPr="00F55189">
        <w:rPr>
          <w:rFonts w:cs="仿宋_GB2312" w:hint="eastAsia"/>
          <w:szCs w:val="32"/>
        </w:rPr>
        <w:t xml:space="preserve">    党委副书记、副局长</w:t>
      </w:r>
    </w:p>
    <w:p w:rsidR="004A3701" w:rsidRPr="00F55189" w:rsidRDefault="004A3701" w:rsidP="004A3701">
      <w:pPr>
        <w:adjustRightInd w:val="0"/>
        <w:snapToGrid w:val="0"/>
        <w:spacing w:line="336" w:lineRule="auto"/>
        <w:ind w:firstLineChars="200" w:firstLine="640"/>
        <w:jc w:val="both"/>
        <w:rPr>
          <w:rFonts w:cs="仿宋_GB2312"/>
          <w:szCs w:val="32"/>
        </w:rPr>
      </w:pPr>
      <w:r w:rsidRPr="00F55189">
        <w:rPr>
          <w:rFonts w:cs="仿宋_GB2312" w:hint="eastAsia"/>
          <w:szCs w:val="32"/>
        </w:rPr>
        <w:t>周文伟</w:t>
      </w:r>
      <w:r>
        <w:rPr>
          <w:rFonts w:cs="仿宋_GB2312" w:hint="eastAsia"/>
          <w:szCs w:val="32"/>
        </w:rPr>
        <w:t xml:space="preserve">   </w:t>
      </w:r>
      <w:r w:rsidRPr="00F55189">
        <w:rPr>
          <w:rFonts w:cs="仿宋_GB2312" w:hint="eastAsia"/>
          <w:szCs w:val="32"/>
        </w:rPr>
        <w:t>副局长</w:t>
      </w:r>
    </w:p>
    <w:p w:rsidR="004A3701" w:rsidRPr="00F55189" w:rsidRDefault="004A3701" w:rsidP="004A3701">
      <w:pPr>
        <w:adjustRightInd w:val="0"/>
        <w:snapToGrid w:val="0"/>
        <w:spacing w:line="336" w:lineRule="auto"/>
        <w:ind w:firstLineChars="200" w:firstLine="640"/>
        <w:jc w:val="both"/>
        <w:rPr>
          <w:rFonts w:cs="仿宋_GB2312"/>
          <w:szCs w:val="32"/>
        </w:rPr>
      </w:pPr>
      <w:r w:rsidRPr="00F55189">
        <w:rPr>
          <w:rFonts w:cs="仿宋_GB2312" w:hint="eastAsia"/>
          <w:szCs w:val="32"/>
        </w:rPr>
        <w:t>王建中</w:t>
      </w:r>
      <w:r>
        <w:rPr>
          <w:rFonts w:cs="仿宋_GB2312" w:hint="eastAsia"/>
          <w:szCs w:val="32"/>
        </w:rPr>
        <w:t xml:space="preserve">   </w:t>
      </w:r>
      <w:r w:rsidRPr="00F55189">
        <w:rPr>
          <w:rFonts w:cs="仿宋_GB2312" w:hint="eastAsia"/>
          <w:szCs w:val="32"/>
        </w:rPr>
        <w:t>副局长</w:t>
      </w:r>
    </w:p>
    <w:p w:rsidR="004A3701" w:rsidRPr="00F55189" w:rsidRDefault="004A3701" w:rsidP="004A3701">
      <w:pPr>
        <w:adjustRightInd w:val="0"/>
        <w:snapToGrid w:val="0"/>
        <w:spacing w:line="336" w:lineRule="auto"/>
        <w:ind w:firstLineChars="200" w:firstLine="640"/>
        <w:jc w:val="both"/>
        <w:rPr>
          <w:rFonts w:cs="仿宋_GB2312"/>
          <w:szCs w:val="32"/>
        </w:rPr>
      </w:pPr>
      <w:proofErr w:type="gramStart"/>
      <w:r w:rsidRPr="00F55189">
        <w:rPr>
          <w:rFonts w:cs="仿宋_GB2312" w:hint="eastAsia"/>
          <w:szCs w:val="32"/>
        </w:rPr>
        <w:t>姚</w:t>
      </w:r>
      <w:proofErr w:type="gramEnd"/>
      <w:r w:rsidRPr="00F55189">
        <w:rPr>
          <w:rFonts w:cs="仿宋_GB2312" w:hint="eastAsia"/>
          <w:szCs w:val="32"/>
        </w:rPr>
        <w:t xml:space="preserve">  健</w:t>
      </w:r>
      <w:r>
        <w:rPr>
          <w:rFonts w:cs="仿宋_GB2312" w:hint="eastAsia"/>
          <w:szCs w:val="32"/>
        </w:rPr>
        <w:t xml:space="preserve">   </w:t>
      </w:r>
      <w:r w:rsidRPr="00F55189">
        <w:rPr>
          <w:rFonts w:cs="仿宋_GB2312" w:hint="eastAsia"/>
          <w:szCs w:val="32"/>
        </w:rPr>
        <w:t>副局长</w:t>
      </w:r>
    </w:p>
    <w:p w:rsidR="004A3701" w:rsidRPr="00F55189" w:rsidRDefault="004A3701" w:rsidP="004A3701">
      <w:pPr>
        <w:adjustRightInd w:val="0"/>
        <w:snapToGrid w:val="0"/>
        <w:spacing w:line="336" w:lineRule="auto"/>
        <w:ind w:firstLineChars="200" w:firstLine="640"/>
        <w:jc w:val="both"/>
        <w:rPr>
          <w:rFonts w:cs="仿宋_GB2312"/>
          <w:szCs w:val="32"/>
        </w:rPr>
      </w:pPr>
      <w:r w:rsidRPr="00F55189">
        <w:rPr>
          <w:rFonts w:cs="仿宋_GB2312"/>
          <w:szCs w:val="32"/>
        </w:rPr>
        <w:t>成员：</w:t>
      </w:r>
      <w:r w:rsidRPr="00F55189">
        <w:rPr>
          <w:rFonts w:cs="仿宋_GB2312" w:hint="eastAsia"/>
          <w:szCs w:val="32"/>
        </w:rPr>
        <w:t>食品安全协调科、食品经营监督管理科、食品生产监督管理科、</w:t>
      </w:r>
      <w:r w:rsidRPr="00F55189">
        <w:rPr>
          <w:rFonts w:cs="仿宋_GB2312"/>
          <w:szCs w:val="32"/>
        </w:rPr>
        <w:t>办公室</w:t>
      </w:r>
      <w:r w:rsidRPr="00F55189">
        <w:rPr>
          <w:rFonts w:cs="仿宋_GB2312" w:hint="eastAsia"/>
          <w:szCs w:val="32"/>
        </w:rPr>
        <w:t>、干部人事科、党群工作科、法制科、登记许可科、信用监督管理科、公平交易科、执法稽查科、广告和市场规范监督管理科、</w:t>
      </w:r>
      <w:r w:rsidRPr="00F55189">
        <w:rPr>
          <w:rFonts w:cs="仿宋_GB2312"/>
          <w:szCs w:val="32"/>
        </w:rPr>
        <w:t>消费者权益保护科</w:t>
      </w:r>
      <w:r w:rsidRPr="00F55189">
        <w:rPr>
          <w:rFonts w:cs="仿宋_GB2312" w:hint="eastAsia"/>
          <w:szCs w:val="32"/>
        </w:rPr>
        <w:t>、质量发展促进科、质量监督管理科、网监所筹备组负责人，</w:t>
      </w:r>
      <w:r w:rsidRPr="00F55189">
        <w:rPr>
          <w:rFonts w:cs="仿宋_GB2312"/>
          <w:szCs w:val="32"/>
        </w:rPr>
        <w:t>综合执法大队</w:t>
      </w:r>
      <w:r w:rsidRPr="00F55189">
        <w:rPr>
          <w:rFonts w:cs="仿宋_GB2312" w:hint="eastAsia"/>
          <w:szCs w:val="32"/>
        </w:rPr>
        <w:t>大队长、各市场监管所所长。</w:t>
      </w:r>
    </w:p>
    <w:p w:rsidR="004A3701" w:rsidRPr="00F55189" w:rsidRDefault="004A3701" w:rsidP="004A3701">
      <w:pPr>
        <w:adjustRightInd w:val="0"/>
        <w:snapToGrid w:val="0"/>
        <w:spacing w:line="336" w:lineRule="auto"/>
        <w:ind w:firstLineChars="200" w:firstLine="640"/>
        <w:jc w:val="both"/>
        <w:rPr>
          <w:szCs w:val="32"/>
        </w:rPr>
      </w:pPr>
      <w:r w:rsidRPr="00F55189">
        <w:rPr>
          <w:rFonts w:cs="仿宋_GB2312"/>
          <w:szCs w:val="32"/>
        </w:rPr>
        <w:t>普陀区市场监管局</w:t>
      </w:r>
      <w:r w:rsidRPr="00F55189">
        <w:rPr>
          <w:rFonts w:cs="仿宋_GB2312" w:hint="eastAsia"/>
          <w:szCs w:val="32"/>
        </w:rPr>
        <w:t>创建国家食品安全示范城市工作领导小组</w:t>
      </w:r>
      <w:r w:rsidRPr="00F55189">
        <w:rPr>
          <w:rFonts w:hAnsi="仿宋" w:hint="eastAsia"/>
          <w:szCs w:val="32"/>
        </w:rPr>
        <w:t>将负责对各所队创建工作的督查，可以</w:t>
      </w:r>
      <w:r w:rsidRPr="00F55189">
        <w:rPr>
          <w:rFonts w:hint="eastAsia"/>
          <w:szCs w:val="32"/>
        </w:rPr>
        <w:t>采取资料查阅、</w:t>
      </w:r>
      <w:r w:rsidRPr="00F55189">
        <w:rPr>
          <w:rFonts w:hint="eastAsia"/>
          <w:szCs w:val="32"/>
        </w:rPr>
        <w:lastRenderedPageBreak/>
        <w:t>暗访检查、现场检查、个别访谈等形式开展督查工作，要按照《评价细则》要求开展全项检查，检查点位及检查数量严格按照《评价细则》中规定的方法选取。</w:t>
      </w:r>
    </w:p>
    <w:p w:rsidR="004A3701" w:rsidRPr="00F55189" w:rsidRDefault="004A3701" w:rsidP="004A3701">
      <w:pPr>
        <w:adjustRightInd w:val="0"/>
        <w:snapToGrid w:val="0"/>
        <w:spacing w:line="336" w:lineRule="auto"/>
        <w:ind w:firstLineChars="200" w:firstLine="640"/>
        <w:jc w:val="both"/>
        <w:rPr>
          <w:szCs w:val="32"/>
        </w:rPr>
      </w:pPr>
      <w:r w:rsidRPr="00F55189">
        <w:rPr>
          <w:rFonts w:cs="仿宋_GB2312"/>
          <w:szCs w:val="32"/>
        </w:rPr>
        <w:t>普陀区市场监管局</w:t>
      </w:r>
      <w:r w:rsidRPr="00F55189">
        <w:rPr>
          <w:rFonts w:cs="仿宋_GB2312" w:hint="eastAsia"/>
          <w:szCs w:val="32"/>
        </w:rPr>
        <w:t>创建国家食品安全示范城市工作领导小组下设办公室，办公室设在食品安全协调科。</w:t>
      </w:r>
    </w:p>
    <w:p w:rsidR="002F4288" w:rsidRPr="004A3701" w:rsidRDefault="004A3701"/>
    <w:sectPr w:rsidR="002F4288" w:rsidRPr="004A3701" w:rsidSect="00D04A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3701"/>
    <w:rsid w:val="00082ACC"/>
    <w:rsid w:val="004A3701"/>
    <w:rsid w:val="009A072B"/>
    <w:rsid w:val="00D04A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701"/>
    <w:rPr>
      <w:rFonts w:ascii="仿宋_GB2312" w:eastAsia="仿宋_GB2312" w:hAnsi="宋体" w:cs="宋体"/>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4A3701"/>
    <w:pPr>
      <w:jc w:val="both"/>
    </w:pPr>
    <w:rPr>
      <w:rFonts w:ascii="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Words>
  <Characters>452</Characters>
  <Application>Microsoft Office Word</Application>
  <DocSecurity>0</DocSecurity>
  <Lines>3</Lines>
  <Paragraphs>1</Paragraphs>
  <ScaleCrop>false</ScaleCrop>
  <Company>微软中国</Company>
  <LinksUpToDate>false</LinksUpToDate>
  <CharactersWithSpaces>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scjgj_bgs2</dc:creator>
  <cp:keywords/>
  <dc:description/>
  <cp:lastModifiedBy>scjgj_bgs2</cp:lastModifiedBy>
  <cp:revision>1</cp:revision>
  <dcterms:created xsi:type="dcterms:W3CDTF">2019-09-18T00:39:00Z</dcterms:created>
  <dcterms:modified xsi:type="dcterms:W3CDTF">2019-09-18T00:39:00Z</dcterms:modified>
</cp:coreProperties>
</file>