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B0" w:rsidRPr="00C7797B" w:rsidRDefault="004872B0" w:rsidP="004872B0"/>
    <w:p w:rsidR="004872B0" w:rsidRPr="00C7797B" w:rsidRDefault="004872B0" w:rsidP="004872B0"/>
    <w:p w:rsidR="004872B0" w:rsidRPr="00C7797B" w:rsidRDefault="004872B0" w:rsidP="004872B0"/>
    <w:p w:rsidR="004872B0" w:rsidRPr="00C7797B" w:rsidRDefault="004872B0" w:rsidP="004872B0"/>
    <w:p w:rsidR="004872B0" w:rsidRPr="006A6080" w:rsidRDefault="004872B0" w:rsidP="004872B0">
      <w:pPr>
        <w:jc w:val="center"/>
        <w:rPr>
          <w:b/>
          <w:color w:val="FF0000"/>
          <w:sz w:val="72"/>
        </w:rPr>
      </w:pPr>
      <w:r w:rsidRPr="006A6080">
        <w:rPr>
          <w:rFonts w:hint="eastAsia"/>
          <w:b/>
          <w:color w:val="FF0000"/>
          <w:sz w:val="72"/>
        </w:rPr>
        <w:t>上海市普陀区教育局文件</w:t>
      </w:r>
    </w:p>
    <w:p w:rsidR="004872B0" w:rsidRPr="00C7797B" w:rsidRDefault="004872B0" w:rsidP="004872B0">
      <w:pPr>
        <w:jc w:val="center"/>
        <w:rPr>
          <w:b/>
          <w:sz w:val="52"/>
        </w:rPr>
      </w:pPr>
    </w:p>
    <w:p w:rsidR="004872B0" w:rsidRPr="00B73CFE" w:rsidRDefault="004872B0" w:rsidP="00B73CFE">
      <w:pPr>
        <w:rPr>
          <w:rFonts w:ascii="仿宋_GB2312" w:eastAsia="仿宋_GB2312"/>
          <w:szCs w:val="21"/>
        </w:rPr>
      </w:pPr>
    </w:p>
    <w:p w:rsidR="004872B0" w:rsidRPr="00C7797B" w:rsidRDefault="00BD5E3B" w:rsidP="004872B0">
      <w:pPr>
        <w:jc w:val="center"/>
        <w:rPr>
          <w:rFonts w:ascii="仿宋_GB2312" w:eastAsia="仿宋_GB2312"/>
          <w:sz w:val="30"/>
          <w:szCs w:val="30"/>
        </w:rPr>
      </w:pPr>
      <w:r>
        <w:rPr>
          <w:rFonts w:ascii="仿宋_GB2312" w:eastAsia="仿宋_GB2312" w:hint="eastAsia"/>
          <w:sz w:val="30"/>
          <w:szCs w:val="30"/>
        </w:rPr>
        <w:t>普教</w:t>
      </w:r>
      <w:r w:rsidR="001B3767" w:rsidRPr="003D41B9">
        <w:rPr>
          <w:rFonts w:ascii="仿宋_GB2312" w:eastAsia="仿宋_GB2312" w:hint="eastAsia"/>
          <w:sz w:val="30"/>
          <w:szCs w:val="30"/>
        </w:rPr>
        <w:t>职成〔2016〕1号</w:t>
      </w:r>
    </w:p>
    <w:p w:rsidR="004872B0" w:rsidRPr="006A6080" w:rsidRDefault="006A6080" w:rsidP="004872B0">
      <w:pPr>
        <w:rPr>
          <w:rFonts w:ascii="仿宋_GB2312" w:eastAsia="仿宋_GB2312"/>
          <w:color w:val="FF0000"/>
          <w:sz w:val="18"/>
          <w:szCs w:val="18"/>
        </w:rPr>
      </w:pPr>
      <w:r w:rsidRPr="006A6080">
        <w:rPr>
          <w:rFonts w:ascii="仿宋_GB2312" w:eastAsia="仿宋_GB2312"/>
          <w:color w:val="FF0000"/>
          <w:sz w:val="18"/>
          <w:szCs w:val="18"/>
        </w:rPr>
        <w:t>——————————————————————————————————————————————</w:t>
      </w:r>
    </w:p>
    <w:p w:rsidR="00B01BB6" w:rsidRPr="00BF68E2" w:rsidRDefault="00B01BB6" w:rsidP="004E34E1">
      <w:pPr>
        <w:jc w:val="center"/>
      </w:pPr>
    </w:p>
    <w:p w:rsidR="001754DE" w:rsidRDefault="001754DE" w:rsidP="003449EC">
      <w:pPr>
        <w:jc w:val="center"/>
        <w:rPr>
          <w:rFonts w:ascii="宋体" w:hAnsi="宋体" w:hint="eastAsia"/>
          <w:b/>
          <w:sz w:val="36"/>
          <w:szCs w:val="36"/>
        </w:rPr>
      </w:pPr>
      <w:r>
        <w:rPr>
          <w:rFonts w:ascii="宋体" w:hAnsi="宋体" w:hint="eastAsia"/>
          <w:b/>
          <w:sz w:val="36"/>
          <w:szCs w:val="36"/>
        </w:rPr>
        <w:t>普陀区教育局</w:t>
      </w:r>
      <w:r w:rsidR="001B3767" w:rsidRPr="001B3767">
        <w:rPr>
          <w:rFonts w:ascii="宋体" w:hAnsi="宋体" w:hint="eastAsia"/>
          <w:b/>
          <w:sz w:val="36"/>
          <w:szCs w:val="36"/>
        </w:rPr>
        <w:t>关于推进</w:t>
      </w:r>
      <w:r>
        <w:rPr>
          <w:rFonts w:ascii="宋体" w:hAnsi="宋体" w:hint="eastAsia"/>
          <w:b/>
          <w:sz w:val="36"/>
          <w:szCs w:val="36"/>
        </w:rPr>
        <w:t>本</w:t>
      </w:r>
      <w:r w:rsidR="001B3767" w:rsidRPr="001B3767">
        <w:rPr>
          <w:rFonts w:ascii="宋体" w:hAnsi="宋体" w:hint="eastAsia"/>
          <w:b/>
          <w:sz w:val="36"/>
          <w:szCs w:val="36"/>
        </w:rPr>
        <w:t>区职业教育</w:t>
      </w:r>
    </w:p>
    <w:p w:rsidR="003449EC" w:rsidRPr="00C42EA8" w:rsidRDefault="001B3767" w:rsidP="003449EC">
      <w:pPr>
        <w:jc w:val="center"/>
        <w:rPr>
          <w:rFonts w:ascii="宋体" w:hAnsi="宋体"/>
          <w:b/>
          <w:sz w:val="36"/>
          <w:szCs w:val="36"/>
        </w:rPr>
      </w:pPr>
      <w:r w:rsidRPr="001B3767">
        <w:rPr>
          <w:rFonts w:ascii="宋体" w:hAnsi="宋体" w:hint="eastAsia"/>
          <w:b/>
          <w:sz w:val="36"/>
          <w:szCs w:val="36"/>
        </w:rPr>
        <w:t>创新实践基地建设的通知</w:t>
      </w:r>
    </w:p>
    <w:p w:rsidR="003449EC" w:rsidRDefault="003449EC" w:rsidP="003449EC">
      <w:pPr>
        <w:rPr>
          <w:rFonts w:ascii="楷体" w:eastAsia="楷体" w:hAnsi="楷体"/>
          <w:sz w:val="28"/>
          <w:szCs w:val="28"/>
        </w:rPr>
      </w:pPr>
    </w:p>
    <w:p w:rsidR="001B3767" w:rsidRPr="001B3767" w:rsidRDefault="001B3767" w:rsidP="001B3767">
      <w:pPr>
        <w:snapToGrid w:val="0"/>
        <w:spacing w:line="560" w:lineRule="exact"/>
        <w:rPr>
          <w:rFonts w:ascii="仿宋_GB2312" w:eastAsia="仿宋_GB2312" w:hAnsi="楷体"/>
          <w:sz w:val="30"/>
          <w:szCs w:val="30"/>
        </w:rPr>
      </w:pPr>
      <w:r w:rsidRPr="001B3767">
        <w:rPr>
          <w:rFonts w:ascii="仿宋_GB2312" w:eastAsia="仿宋_GB2312" w:hAnsi="楷体" w:hint="eastAsia"/>
          <w:sz w:val="30"/>
          <w:szCs w:val="30"/>
        </w:rPr>
        <w:t>普陀区职业教育创新实践基地：</w:t>
      </w:r>
    </w:p>
    <w:p w:rsidR="001B3767" w:rsidRPr="003D41B9" w:rsidRDefault="003449EC" w:rsidP="001B3767">
      <w:pPr>
        <w:spacing w:line="540" w:lineRule="exact"/>
        <w:ind w:firstLineChars="200" w:firstLine="600"/>
        <w:rPr>
          <w:rFonts w:ascii="仿宋_GB2312" w:eastAsia="仿宋_GB2312" w:hAnsi="仿宋"/>
          <w:sz w:val="30"/>
          <w:szCs w:val="30"/>
        </w:rPr>
      </w:pPr>
      <w:r w:rsidRPr="00A17EE7">
        <w:rPr>
          <w:rFonts w:ascii="仿宋_GB2312" w:eastAsia="仿宋_GB2312" w:hAnsi="仿宋" w:hint="eastAsia"/>
          <w:sz w:val="30"/>
          <w:szCs w:val="30"/>
        </w:rPr>
        <w:t>根据</w:t>
      </w:r>
      <w:r w:rsidR="001B3767" w:rsidRPr="003D41B9">
        <w:rPr>
          <w:rFonts w:ascii="仿宋_GB2312" w:eastAsia="仿宋_GB2312" w:hAnsi="仿宋" w:hint="eastAsia"/>
          <w:sz w:val="30"/>
          <w:szCs w:val="30"/>
        </w:rPr>
        <w:t>《上海市普陀区教育改革与发展“十三五”规划2016-2020》、《上海市普陀区教育特色改革试验区建设方案2015-2020》，普人社（2015）60号、（2015）61号文，为进一步推进区域现代职业教育体系建设，推进校企合作、普职融</w:t>
      </w:r>
      <w:bookmarkStart w:id="0" w:name="_GoBack"/>
      <w:bookmarkEnd w:id="0"/>
      <w:r w:rsidR="001B3767" w:rsidRPr="003D41B9">
        <w:rPr>
          <w:rFonts w:ascii="仿宋_GB2312" w:eastAsia="仿宋_GB2312" w:hAnsi="仿宋" w:hint="eastAsia"/>
          <w:sz w:val="30"/>
          <w:szCs w:val="30"/>
        </w:rPr>
        <w:t>合等合作模式的改革创新，以促进就业创业为导向，以提高职业人才培养质量、服务区域经济社会发展为重点，以建设一个开放、衔接、融通的现代职业教育体系为目标，创新政府、行业、企业及社会共建职业教育机制，健全校企合作、普职融合的现代化职前职后职业预备教育培训体系，促进区域职业教育特色发展，积极推进普陀区职业教育创新实践基地工作。</w:t>
      </w:r>
    </w:p>
    <w:p w:rsidR="001B3767" w:rsidRPr="003D41B9" w:rsidRDefault="001B3767" w:rsidP="001B3767">
      <w:pPr>
        <w:spacing w:line="540" w:lineRule="exact"/>
        <w:ind w:firstLineChars="200" w:firstLine="600"/>
        <w:rPr>
          <w:rFonts w:ascii="仿宋_GB2312" w:eastAsia="仿宋_GB2312" w:hAnsi="仿宋"/>
          <w:sz w:val="30"/>
          <w:szCs w:val="30"/>
        </w:rPr>
      </w:pPr>
      <w:r w:rsidRPr="003D41B9">
        <w:rPr>
          <w:rFonts w:ascii="仿宋_GB2312" w:eastAsia="仿宋_GB2312" w:hAnsi="仿宋" w:hint="eastAsia"/>
          <w:sz w:val="30"/>
          <w:szCs w:val="30"/>
        </w:rPr>
        <w:t>已成立的十家普陀区职业教育创新实践基地（见附件）要根据</w:t>
      </w:r>
      <w:r w:rsidRPr="003D41B9">
        <w:rPr>
          <w:rFonts w:ascii="仿宋_GB2312" w:eastAsia="仿宋_GB2312" w:hAnsi="仿宋" w:hint="eastAsia"/>
          <w:sz w:val="30"/>
          <w:szCs w:val="30"/>
        </w:rPr>
        <w:lastRenderedPageBreak/>
        <w:t>区域社会经济、教育事业发展需要，以项目申报的方式申请普陀区教育附加专项资金或普陀区职业教育专项资金或普陀区职教联盟专项资金等，积极参与普陀区职业教育、职业培训、普职融合、创业就业等工作，做到“三个面向”：一是要面向企业的职业技术培训；二是要面向职业院校的校企合作；三是要面向普通学校，把职业启蒙、职业规划、职业体验课程化。</w:t>
      </w:r>
    </w:p>
    <w:p w:rsidR="001B3767" w:rsidRPr="003D41B9" w:rsidRDefault="001B3767" w:rsidP="001B3767">
      <w:pPr>
        <w:spacing w:line="540" w:lineRule="exact"/>
        <w:ind w:firstLineChars="200" w:firstLine="600"/>
        <w:rPr>
          <w:rFonts w:ascii="仿宋_GB2312" w:eastAsia="仿宋_GB2312" w:hAnsi="仿宋"/>
          <w:sz w:val="30"/>
          <w:szCs w:val="30"/>
        </w:rPr>
      </w:pPr>
      <w:r w:rsidRPr="003D41B9">
        <w:rPr>
          <w:rFonts w:ascii="仿宋_GB2312" w:eastAsia="仿宋_GB2312" w:hAnsi="仿宋" w:hint="eastAsia"/>
          <w:sz w:val="30"/>
          <w:szCs w:val="30"/>
        </w:rPr>
        <w:t>普陀区职业教育创新实践基地的建立将进一步发挥五大功能：一是促进区内职业教育纵向衔接、普职渗透；二是进一步探索职业教育教学工厂+现代学徒制的办学模式；三是进一步促进职业教育双师型队伍建设；四是进一步推进校企合作、产学研一体，推进创业就业教育；五是进一步参与、推动普陀区职教联盟建设。</w:t>
      </w:r>
    </w:p>
    <w:p w:rsidR="001B3767" w:rsidRPr="003D41B9" w:rsidRDefault="001B3767" w:rsidP="001B3767">
      <w:pPr>
        <w:spacing w:line="500" w:lineRule="exact"/>
        <w:ind w:firstLine="640"/>
        <w:rPr>
          <w:rFonts w:ascii="仿宋_GB2312" w:eastAsia="仿宋_GB2312" w:hAnsi="仿宋"/>
          <w:sz w:val="30"/>
          <w:szCs w:val="30"/>
        </w:rPr>
      </w:pPr>
    </w:p>
    <w:p w:rsidR="001B3767" w:rsidRPr="003D41B9" w:rsidRDefault="006A6080" w:rsidP="001B3767">
      <w:pPr>
        <w:spacing w:line="560" w:lineRule="exact"/>
        <w:rPr>
          <w:rFonts w:ascii="仿宋_GB2312" w:eastAsia="仿宋_GB2312" w:hAnsi="仿宋"/>
          <w:sz w:val="30"/>
          <w:szCs w:val="30"/>
        </w:rPr>
      </w:pPr>
      <w:r>
        <w:rPr>
          <w:rFonts w:ascii="仿宋_GB2312" w:eastAsia="仿宋_GB2312" w:hAnsi="仿宋" w:hint="eastAsia"/>
          <w:sz w:val="30"/>
          <w:szCs w:val="30"/>
        </w:rPr>
        <w:t xml:space="preserve">     </w:t>
      </w:r>
      <w:r w:rsidR="001B3767" w:rsidRPr="003D41B9">
        <w:rPr>
          <w:rFonts w:ascii="仿宋_GB2312" w:eastAsia="仿宋_GB2312" w:hAnsi="仿宋" w:hint="eastAsia"/>
          <w:sz w:val="30"/>
          <w:szCs w:val="30"/>
        </w:rPr>
        <w:t>附件：普陀区职业教育创新实践基地名单</w:t>
      </w:r>
    </w:p>
    <w:p w:rsidR="001B3767" w:rsidRPr="003D41B9" w:rsidRDefault="001B3767" w:rsidP="001B3767">
      <w:pPr>
        <w:spacing w:line="560" w:lineRule="exact"/>
        <w:rPr>
          <w:rFonts w:ascii="仿宋_GB2312" w:eastAsia="仿宋_GB2312" w:hAnsi="仿宋"/>
          <w:sz w:val="30"/>
          <w:szCs w:val="30"/>
        </w:rPr>
      </w:pPr>
    </w:p>
    <w:p w:rsidR="001B3767" w:rsidRPr="003D41B9" w:rsidRDefault="001B3767" w:rsidP="001B3767">
      <w:pPr>
        <w:spacing w:line="560" w:lineRule="exact"/>
        <w:rPr>
          <w:rFonts w:ascii="仿宋_GB2312" w:eastAsia="仿宋_GB2312" w:hAnsi="仿宋"/>
          <w:sz w:val="30"/>
          <w:szCs w:val="30"/>
        </w:rPr>
      </w:pPr>
    </w:p>
    <w:p w:rsidR="001B3767" w:rsidRPr="003D41B9" w:rsidRDefault="001B3767" w:rsidP="001B3767">
      <w:pPr>
        <w:spacing w:line="560" w:lineRule="exact"/>
        <w:rPr>
          <w:rFonts w:ascii="仿宋_GB2312" w:eastAsia="仿宋_GB2312" w:hAnsi="仿宋"/>
          <w:sz w:val="30"/>
          <w:szCs w:val="30"/>
        </w:rPr>
      </w:pPr>
    </w:p>
    <w:p w:rsidR="001B3767" w:rsidRPr="003D41B9" w:rsidRDefault="001B3767" w:rsidP="001B3767">
      <w:pPr>
        <w:spacing w:line="560" w:lineRule="exact"/>
        <w:rPr>
          <w:rFonts w:ascii="仿宋_GB2312" w:eastAsia="仿宋_GB2312"/>
          <w:sz w:val="30"/>
          <w:szCs w:val="30"/>
        </w:rPr>
      </w:pPr>
    </w:p>
    <w:p w:rsidR="001B3767" w:rsidRPr="003D41B9" w:rsidRDefault="001B3767" w:rsidP="001B3767">
      <w:pPr>
        <w:snapToGrid w:val="0"/>
        <w:spacing w:line="560" w:lineRule="exact"/>
        <w:ind w:firstLine="570"/>
        <w:rPr>
          <w:rFonts w:ascii="仿宋_GB2312" w:eastAsia="仿宋_GB2312" w:hAnsi="仿宋"/>
          <w:sz w:val="30"/>
          <w:szCs w:val="30"/>
        </w:rPr>
      </w:pPr>
      <w:r w:rsidRPr="003D41B9">
        <w:rPr>
          <w:rFonts w:ascii="仿宋_GB2312" w:eastAsia="仿宋_GB2312" w:hAnsi="仿宋" w:hint="eastAsia"/>
          <w:snapToGrid w:val="0"/>
          <w:kern w:val="10"/>
          <w:sz w:val="32"/>
          <w:szCs w:val="32"/>
        </w:rPr>
        <w:t xml:space="preserve">                                    </w:t>
      </w:r>
      <w:r w:rsidRPr="003D41B9">
        <w:rPr>
          <w:rFonts w:ascii="仿宋_GB2312" w:eastAsia="仿宋_GB2312" w:hAnsi="仿宋" w:hint="eastAsia"/>
          <w:sz w:val="30"/>
          <w:szCs w:val="30"/>
        </w:rPr>
        <w:t>普陀区教育局</w:t>
      </w:r>
    </w:p>
    <w:p w:rsidR="003449EC" w:rsidRPr="00A17EE7" w:rsidRDefault="001B3767" w:rsidP="001B3767">
      <w:pPr>
        <w:spacing w:line="560" w:lineRule="exact"/>
        <w:rPr>
          <w:rFonts w:ascii="仿宋_GB2312" w:eastAsia="仿宋_GB2312" w:hAnsi="仿宋"/>
          <w:b/>
          <w:sz w:val="30"/>
          <w:szCs w:val="30"/>
        </w:rPr>
      </w:pPr>
      <w:r w:rsidRPr="003D41B9">
        <w:rPr>
          <w:rFonts w:ascii="仿宋_GB2312" w:eastAsia="仿宋_GB2312" w:hAnsi="仿宋" w:hint="eastAsia"/>
          <w:sz w:val="30"/>
          <w:szCs w:val="30"/>
        </w:rPr>
        <w:t xml:space="preserve">                                    </w:t>
      </w:r>
      <w:r w:rsidR="00CE0DB7">
        <w:rPr>
          <w:rFonts w:ascii="仿宋_GB2312" w:eastAsia="仿宋_GB2312" w:hAnsi="仿宋" w:hint="eastAsia"/>
          <w:sz w:val="30"/>
          <w:szCs w:val="30"/>
        </w:rPr>
        <w:t xml:space="preserve">    </w:t>
      </w:r>
      <w:r w:rsidRPr="003D41B9">
        <w:rPr>
          <w:rFonts w:ascii="仿宋_GB2312" w:eastAsia="仿宋_GB2312" w:hAnsi="仿宋" w:hint="eastAsia"/>
          <w:sz w:val="30"/>
          <w:szCs w:val="30"/>
        </w:rPr>
        <w:t xml:space="preserve"> 2016年3月8日</w:t>
      </w:r>
    </w:p>
    <w:p w:rsidR="00121D52" w:rsidRPr="00A22E54" w:rsidRDefault="003449EC" w:rsidP="003449EC">
      <w:pPr>
        <w:spacing w:line="560" w:lineRule="exact"/>
        <w:ind w:firstLineChars="200" w:firstLine="600"/>
        <w:rPr>
          <w:rFonts w:ascii="仿宋_GB2312" w:eastAsia="仿宋_GB2312"/>
          <w:color w:val="000000"/>
          <w:sz w:val="30"/>
          <w:szCs w:val="30"/>
        </w:rPr>
      </w:pPr>
      <w:r w:rsidRPr="00A17EE7">
        <w:rPr>
          <w:rFonts w:ascii="仿宋_GB2312" w:eastAsia="仿宋_GB2312" w:hAnsi="仿宋" w:hint="eastAsia"/>
          <w:sz w:val="30"/>
          <w:szCs w:val="30"/>
        </w:rPr>
        <w:t xml:space="preserve">                      </w:t>
      </w:r>
    </w:p>
    <w:p w:rsidR="00E47DC4" w:rsidRDefault="00E47DC4" w:rsidP="00E47DC4">
      <w:pPr>
        <w:spacing w:line="560" w:lineRule="exact"/>
        <w:ind w:firstLineChars="200" w:firstLine="640"/>
        <w:rPr>
          <w:rFonts w:ascii="仿宋_GB2312" w:eastAsia="仿宋_GB2312"/>
          <w:sz w:val="32"/>
          <w:szCs w:val="32"/>
        </w:rPr>
      </w:pPr>
    </w:p>
    <w:p w:rsidR="00E47DC4" w:rsidRDefault="00E47DC4" w:rsidP="00E47DC4">
      <w:pPr>
        <w:spacing w:line="560" w:lineRule="exact"/>
        <w:ind w:firstLineChars="200" w:firstLine="640"/>
        <w:rPr>
          <w:rFonts w:ascii="仿宋_GB2312" w:eastAsia="仿宋_GB2312"/>
          <w:sz w:val="32"/>
          <w:szCs w:val="32"/>
        </w:rPr>
      </w:pPr>
    </w:p>
    <w:p w:rsidR="00E47DC4" w:rsidRDefault="00E47DC4" w:rsidP="00E47DC4">
      <w:pPr>
        <w:spacing w:line="560" w:lineRule="exact"/>
        <w:ind w:firstLineChars="200" w:firstLine="640"/>
        <w:rPr>
          <w:rFonts w:ascii="仿宋_GB2312" w:eastAsia="仿宋_GB2312"/>
          <w:sz w:val="32"/>
          <w:szCs w:val="32"/>
        </w:rPr>
      </w:pPr>
    </w:p>
    <w:p w:rsidR="00E47DC4" w:rsidRDefault="00E47DC4" w:rsidP="00E47DC4">
      <w:pPr>
        <w:rPr>
          <w:rFonts w:ascii="仿宋_GB2312" w:eastAsia="仿宋_GB2312"/>
          <w:sz w:val="32"/>
          <w:szCs w:val="32"/>
        </w:rPr>
      </w:pPr>
    </w:p>
    <w:p w:rsidR="00CE0DB7" w:rsidRPr="00CE0DB7" w:rsidRDefault="00CE0DB7" w:rsidP="00CE0DB7">
      <w:pPr>
        <w:adjustRightInd w:val="0"/>
        <w:snapToGrid w:val="0"/>
        <w:spacing w:line="560" w:lineRule="exact"/>
        <w:rPr>
          <w:rFonts w:ascii="仿宋_GB2312" w:eastAsia="仿宋_GB2312" w:hAnsi="仿宋"/>
          <w:sz w:val="30"/>
          <w:szCs w:val="30"/>
        </w:rPr>
      </w:pPr>
      <w:r w:rsidRPr="00CE0DB7">
        <w:rPr>
          <w:rFonts w:ascii="仿宋_GB2312" w:eastAsia="仿宋_GB2312" w:hAnsi="仿宋" w:hint="eastAsia"/>
          <w:sz w:val="30"/>
          <w:szCs w:val="30"/>
        </w:rPr>
        <w:t>附件：</w:t>
      </w:r>
    </w:p>
    <w:p w:rsidR="00CE0DB7" w:rsidRPr="00CE0DB7" w:rsidRDefault="00CE0DB7" w:rsidP="00CE0DB7">
      <w:pPr>
        <w:adjustRightInd w:val="0"/>
        <w:snapToGrid w:val="0"/>
        <w:spacing w:line="560" w:lineRule="exact"/>
        <w:rPr>
          <w:rFonts w:ascii="仿宋_GB2312" w:eastAsia="仿宋_GB2312" w:hAnsi="仿宋"/>
          <w:sz w:val="30"/>
          <w:szCs w:val="30"/>
        </w:rPr>
      </w:pPr>
    </w:p>
    <w:p w:rsidR="00CE0DB7" w:rsidRPr="00CE0DB7" w:rsidRDefault="00CE0DB7" w:rsidP="00CE0DB7">
      <w:pPr>
        <w:adjustRightInd w:val="0"/>
        <w:snapToGrid w:val="0"/>
        <w:spacing w:line="560" w:lineRule="exact"/>
        <w:jc w:val="center"/>
        <w:rPr>
          <w:rFonts w:ascii="仿宋_GB2312" w:eastAsia="仿宋_GB2312" w:hAnsi="仿宋"/>
          <w:sz w:val="30"/>
          <w:szCs w:val="30"/>
        </w:rPr>
      </w:pPr>
      <w:r w:rsidRPr="00CE0DB7">
        <w:rPr>
          <w:rFonts w:ascii="仿宋_GB2312" w:eastAsia="仿宋_GB2312" w:hAnsi="仿宋" w:hint="eastAsia"/>
          <w:sz w:val="30"/>
          <w:szCs w:val="30"/>
        </w:rPr>
        <w:t>普陀区职业教育创新实践基地名单</w:t>
      </w:r>
    </w:p>
    <w:p w:rsidR="00CE0DB7" w:rsidRPr="00CE0DB7" w:rsidRDefault="00CE0DB7" w:rsidP="00CE0DB7">
      <w:pPr>
        <w:adjustRightInd w:val="0"/>
        <w:snapToGrid w:val="0"/>
        <w:spacing w:line="560" w:lineRule="exact"/>
        <w:jc w:val="center"/>
        <w:rPr>
          <w:rFonts w:ascii="仿宋_GB2312" w:eastAsia="仿宋_GB2312" w:hAnsi="仿宋"/>
          <w:sz w:val="30"/>
          <w:szCs w:val="30"/>
        </w:rPr>
      </w:pPr>
      <w:r w:rsidRPr="00CE0DB7">
        <w:rPr>
          <w:rFonts w:ascii="仿宋_GB2312" w:eastAsia="仿宋_GB2312" w:hAnsi="仿宋" w:hint="eastAsia"/>
          <w:sz w:val="30"/>
          <w:szCs w:val="30"/>
        </w:rPr>
        <w:t>（按基地设立时间先后排序）</w:t>
      </w:r>
    </w:p>
    <w:p w:rsidR="00CE0DB7" w:rsidRPr="00CE0DB7" w:rsidRDefault="00CE0DB7" w:rsidP="00CE0DB7">
      <w:pPr>
        <w:adjustRightInd w:val="0"/>
        <w:snapToGrid w:val="0"/>
        <w:spacing w:line="560" w:lineRule="exact"/>
        <w:jc w:val="center"/>
        <w:rPr>
          <w:rFonts w:ascii="仿宋_GB2312" w:eastAsia="仿宋_GB2312" w:hAnsi="仿宋"/>
          <w:sz w:val="30"/>
          <w:szCs w:val="30"/>
        </w:rPr>
      </w:pP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上海市曹杨职业技术学校</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上海市普陀区中小学社会实践服务中心</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谈家28-文化·信息商务港</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上海天地软件创业园有限公司</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sz w:val="30"/>
          <w:szCs w:val="30"/>
        </w:rPr>
        <w:t>上海M50文化创意产业发展有限公司</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上海蓝海人力资源股份有限公司</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上海景格科技股份有限公司</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上海致达科技集团有限公司</w:t>
      </w:r>
    </w:p>
    <w:p w:rsidR="00CE0DB7" w:rsidRPr="00CE0DB7" w:rsidRDefault="00CE0DB7" w:rsidP="00CE0DB7">
      <w:pPr>
        <w:adjustRightInd w:val="0"/>
        <w:snapToGrid w:val="0"/>
        <w:spacing w:line="560" w:lineRule="exact"/>
        <w:ind w:firstLineChars="810" w:firstLine="2430"/>
        <w:jc w:val="left"/>
        <w:rPr>
          <w:rFonts w:ascii="仿宋_GB2312" w:eastAsia="仿宋_GB2312" w:hAnsi="仿宋"/>
          <w:sz w:val="30"/>
          <w:szCs w:val="30"/>
        </w:rPr>
      </w:pPr>
      <w:r w:rsidRPr="00CE0DB7">
        <w:rPr>
          <w:rFonts w:ascii="仿宋_GB2312" w:eastAsia="仿宋_GB2312" w:hAnsi="仿宋" w:hint="eastAsia"/>
          <w:sz w:val="30"/>
          <w:szCs w:val="30"/>
        </w:rPr>
        <w:t>上海市普陀区青少年中心</w:t>
      </w:r>
    </w:p>
    <w:p w:rsidR="007A2CB3" w:rsidRPr="00CE0DB7" w:rsidRDefault="00CE0DB7" w:rsidP="00CE0DB7">
      <w:pPr>
        <w:rPr>
          <w:rFonts w:ascii="仿宋_GB2312" w:eastAsia="仿宋_GB2312" w:hAnsi="仿宋"/>
          <w:sz w:val="30"/>
          <w:szCs w:val="30"/>
        </w:rPr>
      </w:pPr>
      <w:r>
        <w:rPr>
          <w:rFonts w:ascii="仿宋_GB2312" w:eastAsia="仿宋_GB2312" w:hAnsi="仿宋" w:hint="eastAsia"/>
          <w:sz w:val="30"/>
          <w:szCs w:val="30"/>
        </w:rPr>
        <w:t xml:space="preserve">                </w:t>
      </w:r>
      <w:r w:rsidRPr="00CE0DB7">
        <w:rPr>
          <w:rFonts w:ascii="仿宋_GB2312" w:eastAsia="仿宋_GB2312" w:hAnsi="仿宋" w:hint="eastAsia"/>
          <w:sz w:val="30"/>
          <w:szCs w:val="30"/>
        </w:rPr>
        <w:t>上海市普陀区劳动技术教育中心</w:t>
      </w:r>
    </w:p>
    <w:p w:rsidR="007A2CB3" w:rsidRDefault="007A2CB3" w:rsidP="00E47DC4">
      <w:pPr>
        <w:ind w:firstLineChars="200" w:firstLine="640"/>
        <w:rPr>
          <w:rFonts w:ascii="仿宋_GB2312" w:eastAsia="仿宋_GB2312"/>
          <w:sz w:val="32"/>
          <w:szCs w:val="32"/>
        </w:rPr>
      </w:pPr>
    </w:p>
    <w:p w:rsidR="007A2CB3" w:rsidRDefault="007A2CB3" w:rsidP="00E47DC4">
      <w:pPr>
        <w:ind w:firstLineChars="200" w:firstLine="640"/>
        <w:rPr>
          <w:rFonts w:ascii="仿宋_GB2312" w:eastAsia="仿宋_GB2312"/>
          <w:sz w:val="32"/>
          <w:szCs w:val="32"/>
        </w:rPr>
      </w:pPr>
    </w:p>
    <w:p w:rsidR="007A2CB3" w:rsidRDefault="007A2CB3" w:rsidP="00E47DC4">
      <w:pPr>
        <w:ind w:firstLineChars="200" w:firstLine="640"/>
        <w:rPr>
          <w:rFonts w:ascii="仿宋_GB2312" w:eastAsia="仿宋_GB2312"/>
          <w:sz w:val="32"/>
          <w:szCs w:val="32"/>
        </w:rPr>
      </w:pPr>
    </w:p>
    <w:p w:rsidR="003449EC" w:rsidRDefault="003449EC" w:rsidP="00E47DC4">
      <w:pPr>
        <w:ind w:firstLineChars="200" w:firstLine="640"/>
        <w:rPr>
          <w:rFonts w:ascii="仿宋_GB2312" w:eastAsia="仿宋_GB2312"/>
          <w:sz w:val="32"/>
          <w:szCs w:val="32"/>
        </w:rPr>
      </w:pPr>
    </w:p>
    <w:p w:rsidR="002D768A" w:rsidRDefault="002D768A" w:rsidP="00E47DC4">
      <w:pPr>
        <w:ind w:firstLineChars="200" w:firstLine="640"/>
        <w:rPr>
          <w:rFonts w:ascii="仿宋_GB2312" w:eastAsia="仿宋_GB2312"/>
          <w:sz w:val="32"/>
          <w:szCs w:val="32"/>
        </w:rPr>
      </w:pPr>
    </w:p>
    <w:p w:rsidR="007A2CB3" w:rsidRDefault="00340947" w:rsidP="00E47DC4">
      <w:pPr>
        <w:ind w:firstLineChars="200" w:firstLine="640"/>
        <w:rPr>
          <w:rFonts w:ascii="仿宋_GB2312" w:eastAsia="仿宋_GB2312"/>
          <w:sz w:val="32"/>
          <w:szCs w:val="32"/>
        </w:rPr>
      </w:pPr>
      <w:r>
        <w:rPr>
          <w:rFonts w:ascii="仿宋_GB2312" w:eastAsia="仿宋_GB2312" w:hint="eastAsia"/>
          <w:sz w:val="32"/>
          <w:szCs w:val="32"/>
        </w:rPr>
        <w:lastRenderedPageBreak/>
        <w:t xml:space="preserve"> </w:t>
      </w:r>
    </w:p>
    <w:p w:rsidR="00CE0DB7" w:rsidRPr="00CE0DB7" w:rsidRDefault="00CE0DB7" w:rsidP="00CE0DB7">
      <w:pPr>
        <w:ind w:firstLineChars="200" w:firstLine="600"/>
        <w:rPr>
          <w:rFonts w:ascii="仿宋_GB2312" w:eastAsia="仿宋_GB2312" w:hAnsi="仿宋"/>
          <w:sz w:val="30"/>
          <w:szCs w:val="30"/>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Default="00CE0DB7" w:rsidP="00E47DC4">
      <w:pPr>
        <w:ind w:firstLineChars="200" w:firstLine="640"/>
        <w:rPr>
          <w:rFonts w:ascii="仿宋_GB2312" w:eastAsia="仿宋_GB2312"/>
          <w:sz w:val="32"/>
          <w:szCs w:val="32"/>
        </w:rPr>
      </w:pPr>
    </w:p>
    <w:p w:rsidR="00CE0DB7" w:rsidRPr="00FA68BB" w:rsidRDefault="00CE0DB7" w:rsidP="00E47DC4">
      <w:pPr>
        <w:ind w:firstLineChars="200" w:firstLine="640"/>
        <w:rPr>
          <w:rFonts w:ascii="仿宋_GB2312" w:eastAsia="仿宋_GB2312"/>
          <w:sz w:val="32"/>
          <w:szCs w:val="32"/>
        </w:rPr>
      </w:pPr>
    </w:p>
    <w:tbl>
      <w:tblPr>
        <w:tblpPr w:leftFromText="180" w:rightFromText="180" w:vertAnchor="text" w:horzAnchor="margin" w:tblpY="218"/>
        <w:tblW w:w="5000" w:type="pct"/>
        <w:tblBorders>
          <w:top w:val="single" w:sz="4" w:space="0" w:color="auto"/>
          <w:bottom w:val="single" w:sz="4" w:space="0" w:color="auto"/>
          <w:insideH w:val="single" w:sz="4" w:space="0" w:color="auto"/>
          <w:insideV w:val="single" w:sz="4" w:space="0" w:color="auto"/>
        </w:tblBorders>
        <w:tblLook w:val="01E0"/>
      </w:tblPr>
      <w:tblGrid>
        <w:gridCol w:w="8946"/>
      </w:tblGrid>
      <w:tr w:rsidR="005123B8" w:rsidRPr="009A1F69" w:rsidTr="009A1F69">
        <w:tc>
          <w:tcPr>
            <w:tcW w:w="5000" w:type="pct"/>
          </w:tcPr>
          <w:p w:rsidR="005123B8" w:rsidRPr="009A1F69" w:rsidRDefault="005123B8" w:rsidP="00ED1068">
            <w:pPr>
              <w:adjustRightInd w:val="0"/>
              <w:snapToGrid w:val="0"/>
              <w:spacing w:line="560" w:lineRule="exact"/>
              <w:rPr>
                <w:rFonts w:ascii="仿宋_GB2312" w:eastAsia="仿宋_GB2312"/>
                <w:sz w:val="30"/>
                <w:szCs w:val="30"/>
              </w:rPr>
            </w:pPr>
            <w:r w:rsidRPr="009A1F69">
              <w:rPr>
                <w:rFonts w:ascii="仿宋_GB2312" w:eastAsia="仿宋_GB2312" w:hint="eastAsia"/>
                <w:sz w:val="30"/>
                <w:szCs w:val="30"/>
              </w:rPr>
              <w:lastRenderedPageBreak/>
              <w:t xml:space="preserve"> </w:t>
            </w:r>
            <w:r w:rsidR="00C53AD3" w:rsidRPr="009A1F69">
              <w:rPr>
                <w:rFonts w:ascii="仿宋_GB2312" w:eastAsia="仿宋_GB2312" w:hint="eastAsia"/>
                <w:sz w:val="30"/>
                <w:szCs w:val="30"/>
              </w:rPr>
              <w:t xml:space="preserve"> </w:t>
            </w:r>
            <w:r w:rsidRPr="009A1F69">
              <w:rPr>
                <w:rFonts w:ascii="仿宋_GB2312" w:eastAsia="仿宋_GB2312" w:hint="eastAsia"/>
                <w:sz w:val="30"/>
                <w:szCs w:val="30"/>
              </w:rPr>
              <w:t>普陀区教育局办公室</w:t>
            </w:r>
            <w:r w:rsidR="00C53AD3" w:rsidRPr="009A1F69">
              <w:rPr>
                <w:rFonts w:ascii="仿宋_GB2312" w:eastAsia="仿宋_GB2312" w:hint="eastAsia"/>
                <w:sz w:val="30"/>
                <w:szCs w:val="30"/>
              </w:rPr>
              <w:t xml:space="preserve">                </w:t>
            </w:r>
            <w:r w:rsidR="008F62C1" w:rsidRPr="009A1F69">
              <w:rPr>
                <w:rFonts w:ascii="仿宋_GB2312" w:eastAsia="仿宋_GB2312" w:hint="eastAsia"/>
                <w:sz w:val="30"/>
                <w:szCs w:val="30"/>
              </w:rPr>
              <w:t xml:space="preserve"> </w:t>
            </w:r>
            <w:r w:rsidRPr="009A1F69">
              <w:rPr>
                <w:rFonts w:ascii="仿宋_GB2312" w:eastAsia="仿宋_GB2312" w:hint="eastAsia"/>
                <w:sz w:val="30"/>
                <w:szCs w:val="30"/>
              </w:rPr>
              <w:t>201</w:t>
            </w:r>
            <w:r w:rsidR="00ED1068">
              <w:rPr>
                <w:rFonts w:ascii="仿宋_GB2312" w:eastAsia="仿宋_GB2312" w:hint="eastAsia"/>
                <w:sz w:val="30"/>
                <w:szCs w:val="30"/>
              </w:rPr>
              <w:t>6</w:t>
            </w:r>
            <w:r w:rsidRPr="009A1F69">
              <w:rPr>
                <w:rFonts w:ascii="仿宋_GB2312" w:eastAsia="仿宋_GB2312" w:hint="eastAsia"/>
                <w:sz w:val="30"/>
                <w:szCs w:val="30"/>
              </w:rPr>
              <w:t>年</w:t>
            </w:r>
            <w:r w:rsidR="00ED1068">
              <w:rPr>
                <w:rFonts w:ascii="仿宋_GB2312" w:eastAsia="仿宋_GB2312" w:hint="eastAsia"/>
                <w:sz w:val="30"/>
                <w:szCs w:val="30"/>
              </w:rPr>
              <w:t>3</w:t>
            </w:r>
            <w:r w:rsidRPr="009A1F69">
              <w:rPr>
                <w:rFonts w:ascii="仿宋_GB2312" w:eastAsia="仿宋_GB2312" w:hint="eastAsia"/>
                <w:sz w:val="30"/>
                <w:szCs w:val="30"/>
              </w:rPr>
              <w:t>月</w:t>
            </w:r>
            <w:r w:rsidR="00ED1068">
              <w:rPr>
                <w:rFonts w:ascii="仿宋_GB2312" w:eastAsia="仿宋_GB2312" w:hint="eastAsia"/>
                <w:sz w:val="30"/>
                <w:szCs w:val="30"/>
              </w:rPr>
              <w:t>8</w:t>
            </w:r>
            <w:r w:rsidRPr="009A1F69">
              <w:rPr>
                <w:rFonts w:ascii="仿宋_GB2312" w:eastAsia="仿宋_GB2312" w:hint="eastAsia"/>
                <w:sz w:val="30"/>
                <w:szCs w:val="30"/>
              </w:rPr>
              <w:t xml:space="preserve">日印发             </w:t>
            </w:r>
          </w:p>
        </w:tc>
      </w:tr>
    </w:tbl>
    <w:p w:rsidR="00083C5C" w:rsidRPr="00CE0DB7" w:rsidRDefault="00083C5C" w:rsidP="00CE0DB7">
      <w:pPr>
        <w:adjustRightInd w:val="0"/>
        <w:snapToGrid w:val="0"/>
        <w:spacing w:line="560" w:lineRule="exact"/>
        <w:rPr>
          <w:rFonts w:ascii="仿宋_GB2312" w:eastAsia="仿宋_GB2312"/>
          <w:sz w:val="30"/>
          <w:szCs w:val="30"/>
        </w:rPr>
      </w:pPr>
    </w:p>
    <w:sectPr w:rsidR="00083C5C" w:rsidRPr="00CE0DB7" w:rsidSect="00C53AD3">
      <w:headerReference w:type="even" r:id="rId7"/>
      <w:headerReference w:type="default" r:id="rId8"/>
      <w:footerReference w:type="even" r:id="rId9"/>
      <w:footerReference w:type="default" r:id="rId10"/>
      <w:headerReference w:type="first" r:id="rId11"/>
      <w:footerReference w:type="first" r:id="rId12"/>
      <w:pgSz w:w="11906" w:h="16838"/>
      <w:pgMar w:top="2098"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54" w:rsidRDefault="00963054">
      <w:r>
        <w:separator/>
      </w:r>
    </w:p>
  </w:endnote>
  <w:endnote w:type="continuationSeparator" w:id="1">
    <w:p w:rsidR="00963054" w:rsidRDefault="0096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Default="004C5A1F" w:rsidP="00C53AD3">
    <w:pPr>
      <w:pStyle w:val="a3"/>
      <w:framePr w:wrap="around" w:vAnchor="text" w:hAnchor="margin" w:xAlign="outside" w:y="1"/>
      <w:rPr>
        <w:rStyle w:val="a4"/>
      </w:rPr>
    </w:pPr>
    <w:r>
      <w:rPr>
        <w:rStyle w:val="a4"/>
      </w:rPr>
      <w:fldChar w:fldCharType="begin"/>
    </w:r>
    <w:r w:rsidR="00B16400">
      <w:rPr>
        <w:rStyle w:val="a4"/>
      </w:rPr>
      <w:instrText xml:space="preserve">PAGE  </w:instrText>
    </w:r>
    <w:r>
      <w:rPr>
        <w:rStyle w:val="a4"/>
      </w:rPr>
      <w:fldChar w:fldCharType="end"/>
    </w:r>
  </w:p>
  <w:p w:rsidR="00B16400" w:rsidRDefault="00B16400" w:rsidP="00171E7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Pr="002649A4" w:rsidRDefault="004C5A1F" w:rsidP="00C53AD3">
    <w:pPr>
      <w:pStyle w:val="a3"/>
      <w:framePr w:wrap="around" w:vAnchor="text" w:hAnchor="margin" w:xAlign="outside" w:y="1"/>
      <w:rPr>
        <w:rStyle w:val="a4"/>
        <w:rFonts w:ascii="宋体" w:hAnsi="宋体"/>
        <w:sz w:val="24"/>
        <w:szCs w:val="24"/>
      </w:rPr>
    </w:pPr>
    <w:r w:rsidRPr="002649A4">
      <w:rPr>
        <w:rStyle w:val="a4"/>
        <w:rFonts w:ascii="宋体" w:hAnsi="宋体"/>
        <w:sz w:val="24"/>
        <w:szCs w:val="24"/>
      </w:rPr>
      <w:fldChar w:fldCharType="begin"/>
    </w:r>
    <w:r w:rsidR="00B16400" w:rsidRPr="002649A4">
      <w:rPr>
        <w:rStyle w:val="a4"/>
        <w:rFonts w:ascii="宋体" w:hAnsi="宋体"/>
        <w:sz w:val="24"/>
        <w:szCs w:val="24"/>
      </w:rPr>
      <w:instrText xml:space="preserve">PAGE  </w:instrText>
    </w:r>
    <w:r w:rsidRPr="002649A4">
      <w:rPr>
        <w:rStyle w:val="a4"/>
        <w:rFonts w:ascii="宋体" w:hAnsi="宋体"/>
        <w:sz w:val="24"/>
        <w:szCs w:val="24"/>
      </w:rPr>
      <w:fldChar w:fldCharType="separate"/>
    </w:r>
    <w:r w:rsidR="001754DE">
      <w:rPr>
        <w:rStyle w:val="a4"/>
        <w:rFonts w:ascii="宋体" w:hAnsi="宋体"/>
        <w:noProof/>
        <w:sz w:val="24"/>
        <w:szCs w:val="24"/>
      </w:rPr>
      <w:t>- 1 -</w:t>
    </w:r>
    <w:r w:rsidRPr="002649A4">
      <w:rPr>
        <w:rStyle w:val="a4"/>
        <w:rFonts w:ascii="宋体" w:hAnsi="宋体"/>
        <w:sz w:val="24"/>
        <w:szCs w:val="24"/>
      </w:rPr>
      <w:fldChar w:fldCharType="end"/>
    </w:r>
  </w:p>
  <w:p w:rsidR="00B16400" w:rsidRDefault="00B16400" w:rsidP="00171E7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78" w:rsidRDefault="00314E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54" w:rsidRDefault="00963054">
      <w:r>
        <w:separator/>
      </w:r>
    </w:p>
  </w:footnote>
  <w:footnote w:type="continuationSeparator" w:id="1">
    <w:p w:rsidR="00963054" w:rsidRDefault="00963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78" w:rsidRDefault="00314E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67" w:rsidRDefault="001B3767" w:rsidP="00314E7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78" w:rsidRDefault="00314E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60EA1"/>
    <w:multiLevelType w:val="hybridMultilevel"/>
    <w:tmpl w:val="897274AC"/>
    <w:lvl w:ilvl="0" w:tplc="0409000F">
      <w:start w:val="1"/>
      <w:numFmt w:val="decimal"/>
      <w:lvlText w:val="%1."/>
      <w:lvlJc w:val="left"/>
      <w:pPr>
        <w:tabs>
          <w:tab w:val="num" w:pos="990"/>
        </w:tabs>
        <w:ind w:left="990" w:hanging="420"/>
      </w:pPr>
      <w:rPr>
        <w:rFonts w:hint="default"/>
      </w:rPr>
    </w:lvl>
    <w:lvl w:ilvl="1" w:tplc="4B824C62">
      <w:start w:val="1"/>
      <w:numFmt w:val="decimal"/>
      <w:lvlText w:val="（%2）"/>
      <w:lvlJc w:val="left"/>
      <w:pPr>
        <w:tabs>
          <w:tab w:val="num" w:pos="1410"/>
        </w:tabs>
        <w:ind w:left="1410" w:hanging="420"/>
      </w:pPr>
      <w:rPr>
        <w:rFonts w:ascii="仿宋_GB2312" w:eastAsia="仿宋_GB2312" w:hAnsi="Times New Roman" w:cs="Times New Roman"/>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2B0"/>
    <w:rsid w:val="000012E5"/>
    <w:rsid w:val="0000209C"/>
    <w:rsid w:val="0000457A"/>
    <w:rsid w:val="00005AC1"/>
    <w:rsid w:val="000070BE"/>
    <w:rsid w:val="0001582B"/>
    <w:rsid w:val="00027644"/>
    <w:rsid w:val="000278FF"/>
    <w:rsid w:val="00027C38"/>
    <w:rsid w:val="00034B3B"/>
    <w:rsid w:val="00037ED9"/>
    <w:rsid w:val="0005582A"/>
    <w:rsid w:val="00063653"/>
    <w:rsid w:val="0006728F"/>
    <w:rsid w:val="00074F57"/>
    <w:rsid w:val="00083C5C"/>
    <w:rsid w:val="00084F2E"/>
    <w:rsid w:val="000B4750"/>
    <w:rsid w:val="000C5E34"/>
    <w:rsid w:val="000C7D8C"/>
    <w:rsid w:val="000D1ADE"/>
    <w:rsid w:val="0010028C"/>
    <w:rsid w:val="00105D1E"/>
    <w:rsid w:val="00106E4F"/>
    <w:rsid w:val="00121D52"/>
    <w:rsid w:val="00123BA3"/>
    <w:rsid w:val="001276DE"/>
    <w:rsid w:val="00132E83"/>
    <w:rsid w:val="00154345"/>
    <w:rsid w:val="00171E78"/>
    <w:rsid w:val="001754DE"/>
    <w:rsid w:val="001860DD"/>
    <w:rsid w:val="00186CA2"/>
    <w:rsid w:val="00192970"/>
    <w:rsid w:val="001B3767"/>
    <w:rsid w:val="001D236A"/>
    <w:rsid w:val="001E0F5F"/>
    <w:rsid w:val="001F1F87"/>
    <w:rsid w:val="00202BC0"/>
    <w:rsid w:val="002048F9"/>
    <w:rsid w:val="00210656"/>
    <w:rsid w:val="0022024D"/>
    <w:rsid w:val="0022112A"/>
    <w:rsid w:val="00226CC1"/>
    <w:rsid w:val="00227C28"/>
    <w:rsid w:val="00233F36"/>
    <w:rsid w:val="00235E75"/>
    <w:rsid w:val="00251579"/>
    <w:rsid w:val="002649A4"/>
    <w:rsid w:val="002710C9"/>
    <w:rsid w:val="002711E8"/>
    <w:rsid w:val="0028141A"/>
    <w:rsid w:val="002863C1"/>
    <w:rsid w:val="002A4270"/>
    <w:rsid w:val="002B7CF8"/>
    <w:rsid w:val="002C0ACA"/>
    <w:rsid w:val="002C26EF"/>
    <w:rsid w:val="002C2705"/>
    <w:rsid w:val="002D386E"/>
    <w:rsid w:val="002D5721"/>
    <w:rsid w:val="002D768A"/>
    <w:rsid w:val="002E0658"/>
    <w:rsid w:val="002F09A6"/>
    <w:rsid w:val="002F1829"/>
    <w:rsid w:val="002F24CA"/>
    <w:rsid w:val="002F2D11"/>
    <w:rsid w:val="002F3A18"/>
    <w:rsid w:val="002F6B4F"/>
    <w:rsid w:val="00307CDD"/>
    <w:rsid w:val="00314E78"/>
    <w:rsid w:val="003312D1"/>
    <w:rsid w:val="00340947"/>
    <w:rsid w:val="00342FD8"/>
    <w:rsid w:val="003449EC"/>
    <w:rsid w:val="00344FF9"/>
    <w:rsid w:val="00347E02"/>
    <w:rsid w:val="00352D9D"/>
    <w:rsid w:val="00357399"/>
    <w:rsid w:val="00360EBB"/>
    <w:rsid w:val="00361EBF"/>
    <w:rsid w:val="0036689E"/>
    <w:rsid w:val="00374142"/>
    <w:rsid w:val="00377976"/>
    <w:rsid w:val="00393218"/>
    <w:rsid w:val="003933AC"/>
    <w:rsid w:val="00394452"/>
    <w:rsid w:val="003954C7"/>
    <w:rsid w:val="003A7966"/>
    <w:rsid w:val="003B4252"/>
    <w:rsid w:val="003B7C70"/>
    <w:rsid w:val="003C344E"/>
    <w:rsid w:val="003F56E3"/>
    <w:rsid w:val="0040075B"/>
    <w:rsid w:val="00400AC0"/>
    <w:rsid w:val="00411F34"/>
    <w:rsid w:val="0041607D"/>
    <w:rsid w:val="0042442D"/>
    <w:rsid w:val="00430B8B"/>
    <w:rsid w:val="00463ACB"/>
    <w:rsid w:val="00471C1C"/>
    <w:rsid w:val="004778BF"/>
    <w:rsid w:val="00486495"/>
    <w:rsid w:val="004872B0"/>
    <w:rsid w:val="00491386"/>
    <w:rsid w:val="00492CD8"/>
    <w:rsid w:val="004A62C5"/>
    <w:rsid w:val="004A77BC"/>
    <w:rsid w:val="004B380D"/>
    <w:rsid w:val="004C1EAE"/>
    <w:rsid w:val="004C5A1F"/>
    <w:rsid w:val="004D48FB"/>
    <w:rsid w:val="004E0E14"/>
    <w:rsid w:val="004E34E1"/>
    <w:rsid w:val="004E4B04"/>
    <w:rsid w:val="004E73D8"/>
    <w:rsid w:val="005023C3"/>
    <w:rsid w:val="005035EF"/>
    <w:rsid w:val="005123B8"/>
    <w:rsid w:val="00514760"/>
    <w:rsid w:val="00520E97"/>
    <w:rsid w:val="00521015"/>
    <w:rsid w:val="005334C8"/>
    <w:rsid w:val="0054220E"/>
    <w:rsid w:val="005462EB"/>
    <w:rsid w:val="00550ADE"/>
    <w:rsid w:val="005961C2"/>
    <w:rsid w:val="005A3655"/>
    <w:rsid w:val="005A3AE4"/>
    <w:rsid w:val="005B3712"/>
    <w:rsid w:val="005C09CD"/>
    <w:rsid w:val="005C4F10"/>
    <w:rsid w:val="005D641E"/>
    <w:rsid w:val="005E43EE"/>
    <w:rsid w:val="005E7BDE"/>
    <w:rsid w:val="005F4386"/>
    <w:rsid w:val="00604C6A"/>
    <w:rsid w:val="00612773"/>
    <w:rsid w:val="00622EC8"/>
    <w:rsid w:val="00634D77"/>
    <w:rsid w:val="00642154"/>
    <w:rsid w:val="00644B2E"/>
    <w:rsid w:val="0064654E"/>
    <w:rsid w:val="00646D30"/>
    <w:rsid w:val="0065657E"/>
    <w:rsid w:val="00660B62"/>
    <w:rsid w:val="00660CE8"/>
    <w:rsid w:val="00682FC8"/>
    <w:rsid w:val="00686018"/>
    <w:rsid w:val="006A118A"/>
    <w:rsid w:val="006A6080"/>
    <w:rsid w:val="006C527F"/>
    <w:rsid w:val="006C6F64"/>
    <w:rsid w:val="006F4BBB"/>
    <w:rsid w:val="006F5081"/>
    <w:rsid w:val="006F5AE0"/>
    <w:rsid w:val="00704558"/>
    <w:rsid w:val="00707581"/>
    <w:rsid w:val="00707FBE"/>
    <w:rsid w:val="00716837"/>
    <w:rsid w:val="00726CA1"/>
    <w:rsid w:val="00742337"/>
    <w:rsid w:val="00744EAA"/>
    <w:rsid w:val="00747BC2"/>
    <w:rsid w:val="0075453E"/>
    <w:rsid w:val="00754831"/>
    <w:rsid w:val="00763836"/>
    <w:rsid w:val="0076716E"/>
    <w:rsid w:val="00776034"/>
    <w:rsid w:val="0078041E"/>
    <w:rsid w:val="007804FC"/>
    <w:rsid w:val="0078304F"/>
    <w:rsid w:val="0078571F"/>
    <w:rsid w:val="00790192"/>
    <w:rsid w:val="00792A54"/>
    <w:rsid w:val="007933AF"/>
    <w:rsid w:val="007936F0"/>
    <w:rsid w:val="00793C76"/>
    <w:rsid w:val="007A2CB3"/>
    <w:rsid w:val="007A326E"/>
    <w:rsid w:val="007A6733"/>
    <w:rsid w:val="007A77BC"/>
    <w:rsid w:val="007B5DC9"/>
    <w:rsid w:val="007B74DA"/>
    <w:rsid w:val="007C01F5"/>
    <w:rsid w:val="007E1460"/>
    <w:rsid w:val="007E2E87"/>
    <w:rsid w:val="007E4840"/>
    <w:rsid w:val="007F6725"/>
    <w:rsid w:val="00826820"/>
    <w:rsid w:val="00831D6E"/>
    <w:rsid w:val="008473AF"/>
    <w:rsid w:val="00853810"/>
    <w:rsid w:val="00853F89"/>
    <w:rsid w:val="0086631A"/>
    <w:rsid w:val="00883793"/>
    <w:rsid w:val="008918E6"/>
    <w:rsid w:val="00894170"/>
    <w:rsid w:val="00894FFF"/>
    <w:rsid w:val="008B49A9"/>
    <w:rsid w:val="008B73F9"/>
    <w:rsid w:val="008C60EE"/>
    <w:rsid w:val="008F62C1"/>
    <w:rsid w:val="008F67E8"/>
    <w:rsid w:val="009010CD"/>
    <w:rsid w:val="00902810"/>
    <w:rsid w:val="009032A5"/>
    <w:rsid w:val="00904E86"/>
    <w:rsid w:val="0092595B"/>
    <w:rsid w:val="009431AD"/>
    <w:rsid w:val="0094450E"/>
    <w:rsid w:val="00945D8F"/>
    <w:rsid w:val="00952532"/>
    <w:rsid w:val="00963054"/>
    <w:rsid w:val="00972921"/>
    <w:rsid w:val="0097405D"/>
    <w:rsid w:val="00977260"/>
    <w:rsid w:val="00986203"/>
    <w:rsid w:val="00992A89"/>
    <w:rsid w:val="00996CF6"/>
    <w:rsid w:val="009A1F69"/>
    <w:rsid w:val="009A4E52"/>
    <w:rsid w:val="009A7B56"/>
    <w:rsid w:val="009B5B4B"/>
    <w:rsid w:val="009E144E"/>
    <w:rsid w:val="009E5615"/>
    <w:rsid w:val="009E5B06"/>
    <w:rsid w:val="009F3189"/>
    <w:rsid w:val="009F4216"/>
    <w:rsid w:val="009F4614"/>
    <w:rsid w:val="00A13A60"/>
    <w:rsid w:val="00A178F2"/>
    <w:rsid w:val="00A22716"/>
    <w:rsid w:val="00A353B7"/>
    <w:rsid w:val="00A36CA9"/>
    <w:rsid w:val="00A663BB"/>
    <w:rsid w:val="00A7405D"/>
    <w:rsid w:val="00A92D0D"/>
    <w:rsid w:val="00A93830"/>
    <w:rsid w:val="00A96EB2"/>
    <w:rsid w:val="00AA22A1"/>
    <w:rsid w:val="00AA2E01"/>
    <w:rsid w:val="00AA4DFF"/>
    <w:rsid w:val="00AA7B02"/>
    <w:rsid w:val="00AD199B"/>
    <w:rsid w:val="00AE1812"/>
    <w:rsid w:val="00AE49E4"/>
    <w:rsid w:val="00AF06DC"/>
    <w:rsid w:val="00AF5D32"/>
    <w:rsid w:val="00B01BB6"/>
    <w:rsid w:val="00B07A6A"/>
    <w:rsid w:val="00B16400"/>
    <w:rsid w:val="00B42AC4"/>
    <w:rsid w:val="00B43FC3"/>
    <w:rsid w:val="00B51728"/>
    <w:rsid w:val="00B517F7"/>
    <w:rsid w:val="00B648F7"/>
    <w:rsid w:val="00B73CFE"/>
    <w:rsid w:val="00B75969"/>
    <w:rsid w:val="00B85B61"/>
    <w:rsid w:val="00B865F9"/>
    <w:rsid w:val="00B866C5"/>
    <w:rsid w:val="00B92712"/>
    <w:rsid w:val="00BC1689"/>
    <w:rsid w:val="00BD36A7"/>
    <w:rsid w:val="00BD5E3B"/>
    <w:rsid w:val="00BF05C1"/>
    <w:rsid w:val="00BF68E2"/>
    <w:rsid w:val="00C00DE3"/>
    <w:rsid w:val="00C10A04"/>
    <w:rsid w:val="00C123BF"/>
    <w:rsid w:val="00C134AA"/>
    <w:rsid w:val="00C219BD"/>
    <w:rsid w:val="00C26627"/>
    <w:rsid w:val="00C306EF"/>
    <w:rsid w:val="00C334B1"/>
    <w:rsid w:val="00C456BB"/>
    <w:rsid w:val="00C53AD3"/>
    <w:rsid w:val="00C54D42"/>
    <w:rsid w:val="00C61184"/>
    <w:rsid w:val="00C6162E"/>
    <w:rsid w:val="00C62711"/>
    <w:rsid w:val="00C62C51"/>
    <w:rsid w:val="00C70073"/>
    <w:rsid w:val="00C7598A"/>
    <w:rsid w:val="00C823EF"/>
    <w:rsid w:val="00CA0D3A"/>
    <w:rsid w:val="00CA7470"/>
    <w:rsid w:val="00CB5649"/>
    <w:rsid w:val="00CC0AFF"/>
    <w:rsid w:val="00CC23D5"/>
    <w:rsid w:val="00CD5475"/>
    <w:rsid w:val="00CE068C"/>
    <w:rsid w:val="00CE0DB7"/>
    <w:rsid w:val="00CE5221"/>
    <w:rsid w:val="00CF2779"/>
    <w:rsid w:val="00D2422B"/>
    <w:rsid w:val="00D356E9"/>
    <w:rsid w:val="00D60830"/>
    <w:rsid w:val="00D65CE3"/>
    <w:rsid w:val="00D71D90"/>
    <w:rsid w:val="00D82B2A"/>
    <w:rsid w:val="00D85502"/>
    <w:rsid w:val="00D93C9B"/>
    <w:rsid w:val="00D977BC"/>
    <w:rsid w:val="00DA676D"/>
    <w:rsid w:val="00DA72DE"/>
    <w:rsid w:val="00DB5192"/>
    <w:rsid w:val="00DD60E1"/>
    <w:rsid w:val="00DD6D9A"/>
    <w:rsid w:val="00DE2D5E"/>
    <w:rsid w:val="00DF1EE4"/>
    <w:rsid w:val="00E009E1"/>
    <w:rsid w:val="00E025DC"/>
    <w:rsid w:val="00E07BD4"/>
    <w:rsid w:val="00E128A2"/>
    <w:rsid w:val="00E15ED6"/>
    <w:rsid w:val="00E31F08"/>
    <w:rsid w:val="00E3219D"/>
    <w:rsid w:val="00E34150"/>
    <w:rsid w:val="00E3659E"/>
    <w:rsid w:val="00E367FD"/>
    <w:rsid w:val="00E3699F"/>
    <w:rsid w:val="00E41709"/>
    <w:rsid w:val="00E443F9"/>
    <w:rsid w:val="00E45C55"/>
    <w:rsid w:val="00E47048"/>
    <w:rsid w:val="00E47DC4"/>
    <w:rsid w:val="00E61599"/>
    <w:rsid w:val="00E6269A"/>
    <w:rsid w:val="00E777D8"/>
    <w:rsid w:val="00E80304"/>
    <w:rsid w:val="00E819C7"/>
    <w:rsid w:val="00E835A9"/>
    <w:rsid w:val="00E97CC3"/>
    <w:rsid w:val="00EA2D4D"/>
    <w:rsid w:val="00EB000C"/>
    <w:rsid w:val="00EB1366"/>
    <w:rsid w:val="00EB1BFB"/>
    <w:rsid w:val="00EC225A"/>
    <w:rsid w:val="00EC4D4A"/>
    <w:rsid w:val="00ED1068"/>
    <w:rsid w:val="00EE3BE2"/>
    <w:rsid w:val="00EE7B25"/>
    <w:rsid w:val="00EF6778"/>
    <w:rsid w:val="00F12F87"/>
    <w:rsid w:val="00F14277"/>
    <w:rsid w:val="00F14D8A"/>
    <w:rsid w:val="00F3337B"/>
    <w:rsid w:val="00F52D6E"/>
    <w:rsid w:val="00F621A4"/>
    <w:rsid w:val="00F65F8C"/>
    <w:rsid w:val="00F71F6C"/>
    <w:rsid w:val="00F73432"/>
    <w:rsid w:val="00F7555A"/>
    <w:rsid w:val="00F852A1"/>
    <w:rsid w:val="00F86565"/>
    <w:rsid w:val="00F91168"/>
    <w:rsid w:val="00FA0D93"/>
    <w:rsid w:val="00FB528E"/>
    <w:rsid w:val="00FC1D87"/>
    <w:rsid w:val="00FD5782"/>
    <w:rsid w:val="00FE1269"/>
    <w:rsid w:val="00FE3015"/>
    <w:rsid w:val="00FF0C59"/>
    <w:rsid w:val="00FF3C32"/>
    <w:rsid w:val="00FF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1E78"/>
    <w:pPr>
      <w:tabs>
        <w:tab w:val="center" w:pos="4153"/>
        <w:tab w:val="right" w:pos="8306"/>
      </w:tabs>
      <w:snapToGrid w:val="0"/>
      <w:jc w:val="left"/>
    </w:pPr>
    <w:rPr>
      <w:sz w:val="18"/>
      <w:szCs w:val="18"/>
    </w:rPr>
  </w:style>
  <w:style w:type="character" w:styleId="a4">
    <w:name w:val="page number"/>
    <w:basedOn w:val="a0"/>
    <w:rsid w:val="00171E78"/>
  </w:style>
  <w:style w:type="paragraph" w:styleId="a5">
    <w:name w:val="Date"/>
    <w:basedOn w:val="a"/>
    <w:next w:val="a"/>
    <w:rsid w:val="0054220E"/>
    <w:pPr>
      <w:ind w:leftChars="2500" w:left="100"/>
    </w:pPr>
  </w:style>
  <w:style w:type="paragraph" w:styleId="a6">
    <w:name w:val="Normal (Web)"/>
    <w:basedOn w:val="a"/>
    <w:rsid w:val="008C60EE"/>
    <w:pPr>
      <w:widowControl/>
      <w:jc w:val="left"/>
    </w:pPr>
    <w:rPr>
      <w:rFonts w:ascii="宋体" w:hAnsi="宋体"/>
      <w:kern w:val="0"/>
      <w:sz w:val="24"/>
    </w:rPr>
  </w:style>
  <w:style w:type="paragraph" w:customStyle="1" w:styleId="Char">
    <w:name w:val="Char"/>
    <w:basedOn w:val="a"/>
    <w:rsid w:val="00DB5192"/>
  </w:style>
  <w:style w:type="paragraph" w:customStyle="1" w:styleId="CharCharChar">
    <w:name w:val="Char Char Char"/>
    <w:basedOn w:val="a"/>
    <w:rsid w:val="00F7555A"/>
    <w:pPr>
      <w:widowControl/>
      <w:spacing w:after="160" w:line="240" w:lineRule="exact"/>
      <w:jc w:val="left"/>
    </w:pPr>
    <w:rPr>
      <w:szCs w:val="20"/>
    </w:rPr>
  </w:style>
  <w:style w:type="paragraph" w:styleId="a7">
    <w:name w:val="Body Text Indent"/>
    <w:basedOn w:val="a"/>
    <w:rsid w:val="00AF06DC"/>
    <w:pPr>
      <w:ind w:firstLineChars="200" w:firstLine="600"/>
    </w:pPr>
    <w:rPr>
      <w:rFonts w:ascii="仿宋_GB2312" w:eastAsia="仿宋_GB2312"/>
      <w:sz w:val="30"/>
    </w:rPr>
  </w:style>
  <w:style w:type="paragraph" w:customStyle="1" w:styleId="CharCharCharCharCharChar">
    <w:name w:val="Char Char Char Char Char Char"/>
    <w:basedOn w:val="a"/>
    <w:rsid w:val="00394452"/>
    <w:pPr>
      <w:widowControl/>
      <w:spacing w:after="160" w:line="240" w:lineRule="exact"/>
      <w:jc w:val="left"/>
    </w:pPr>
    <w:rPr>
      <w:rFonts w:ascii="Verdana" w:hAnsi="Verdana"/>
      <w:kern w:val="0"/>
      <w:sz w:val="20"/>
      <w:szCs w:val="20"/>
      <w:lang w:eastAsia="en-US"/>
    </w:rPr>
  </w:style>
  <w:style w:type="table" w:styleId="a8">
    <w:name w:val="Table Grid"/>
    <w:basedOn w:val="a1"/>
    <w:rsid w:val="007638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8F62C1"/>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2649A4"/>
  </w:style>
  <w:style w:type="paragraph" w:styleId="aa">
    <w:name w:val="Title"/>
    <w:basedOn w:val="a"/>
    <w:next w:val="a"/>
    <w:link w:val="Char1"/>
    <w:qFormat/>
    <w:rsid w:val="00121D52"/>
    <w:pPr>
      <w:spacing w:before="240" w:after="60"/>
      <w:jc w:val="center"/>
      <w:outlineLvl w:val="0"/>
    </w:pPr>
    <w:rPr>
      <w:rFonts w:ascii="Cambria" w:hAnsi="Cambria"/>
      <w:b/>
      <w:bCs/>
      <w:sz w:val="32"/>
      <w:szCs w:val="32"/>
    </w:rPr>
  </w:style>
  <w:style w:type="character" w:customStyle="1" w:styleId="Char1">
    <w:name w:val="标题 Char"/>
    <w:basedOn w:val="a0"/>
    <w:link w:val="aa"/>
    <w:rsid w:val="00121D52"/>
    <w:rPr>
      <w:rFonts w:ascii="Cambria" w:hAnsi="Cambria"/>
      <w:b/>
      <w:bCs/>
      <w:kern w:val="2"/>
      <w:sz w:val="32"/>
      <w:szCs w:val="32"/>
    </w:rPr>
  </w:style>
  <w:style w:type="paragraph" w:customStyle="1" w:styleId="p0">
    <w:name w:val="p0"/>
    <w:basedOn w:val="a"/>
    <w:rsid w:val="00121D52"/>
    <w:pPr>
      <w:widowControl/>
      <w:jc w:val="left"/>
    </w:pPr>
    <w:rPr>
      <w:kern w:val="0"/>
      <w:szCs w:val="21"/>
    </w:rPr>
  </w:style>
  <w:style w:type="character" w:styleId="ab">
    <w:name w:val="Strong"/>
    <w:basedOn w:val="a0"/>
    <w:qFormat/>
    <w:rsid w:val="003449EC"/>
    <w:rPr>
      <w:b/>
      <w:bCs/>
    </w:rPr>
  </w:style>
</w:styles>
</file>

<file path=word/webSettings.xml><?xml version="1.0" encoding="utf-8"?>
<w:webSettings xmlns:r="http://schemas.openxmlformats.org/officeDocument/2006/relationships" xmlns:w="http://schemas.openxmlformats.org/wordprocessingml/2006/main">
  <w:divs>
    <w:div w:id="577599637">
      <w:bodyDiv w:val="1"/>
      <w:marLeft w:val="0"/>
      <w:marRight w:val="0"/>
      <w:marTop w:val="0"/>
      <w:marBottom w:val="0"/>
      <w:divBdr>
        <w:top w:val="none" w:sz="0" w:space="0" w:color="auto"/>
        <w:left w:val="none" w:sz="0" w:space="0" w:color="auto"/>
        <w:bottom w:val="none" w:sz="0" w:space="0" w:color="auto"/>
        <w:right w:val="none" w:sz="0" w:space="0" w:color="auto"/>
      </w:divBdr>
    </w:div>
    <w:div w:id="1571036157">
      <w:bodyDiv w:val="1"/>
      <w:marLeft w:val="0"/>
      <w:marRight w:val="0"/>
      <w:marTop w:val="0"/>
      <w:marBottom w:val="0"/>
      <w:divBdr>
        <w:top w:val="none" w:sz="0" w:space="0" w:color="auto"/>
        <w:left w:val="none" w:sz="0" w:space="0" w:color="auto"/>
        <w:bottom w:val="none" w:sz="0" w:space="0" w:color="auto"/>
        <w:right w:val="none" w:sz="0" w:space="0" w:color="auto"/>
      </w:divBdr>
      <w:divsChild>
        <w:div w:id="1240675611">
          <w:marLeft w:val="0"/>
          <w:marRight w:val="0"/>
          <w:marTop w:val="0"/>
          <w:marBottom w:val="0"/>
          <w:divBdr>
            <w:top w:val="none" w:sz="0" w:space="0" w:color="auto"/>
            <w:left w:val="none" w:sz="0" w:space="0" w:color="auto"/>
            <w:bottom w:val="none" w:sz="0" w:space="0" w:color="auto"/>
            <w:right w:val="none" w:sz="0" w:space="0" w:color="auto"/>
          </w:divBdr>
          <w:divsChild>
            <w:div w:id="1544557454">
              <w:marLeft w:val="150"/>
              <w:marRight w:val="150"/>
              <w:marTop w:val="0"/>
              <w:marBottom w:val="0"/>
              <w:divBdr>
                <w:top w:val="none" w:sz="0" w:space="0" w:color="auto"/>
                <w:left w:val="none" w:sz="0" w:space="0" w:color="auto"/>
                <w:bottom w:val="none" w:sz="0" w:space="0" w:color="auto"/>
                <w:right w:val="none" w:sz="0" w:space="0" w:color="auto"/>
              </w:divBdr>
              <w:divsChild>
                <w:div w:id="1759716076">
                  <w:marLeft w:val="0"/>
                  <w:marRight w:val="0"/>
                  <w:marTop w:val="0"/>
                  <w:marBottom w:val="0"/>
                  <w:divBdr>
                    <w:top w:val="single" w:sz="6" w:space="0" w:color="CCCCCC"/>
                    <w:left w:val="single" w:sz="6" w:space="0" w:color="CCCCCC"/>
                    <w:bottom w:val="single" w:sz="6" w:space="0" w:color="CCCCCC"/>
                    <w:right w:val="single" w:sz="6" w:space="0" w:color="CCCCCC"/>
                  </w:divBdr>
                  <w:divsChild>
                    <w:div w:id="1272469943">
                      <w:marLeft w:val="150"/>
                      <w:marRight w:val="150"/>
                      <w:marTop w:val="150"/>
                      <w:marBottom w:val="150"/>
                      <w:divBdr>
                        <w:top w:val="none" w:sz="0" w:space="0" w:color="auto"/>
                        <w:left w:val="none" w:sz="0" w:space="0" w:color="auto"/>
                        <w:bottom w:val="none" w:sz="0" w:space="0" w:color="auto"/>
                        <w:right w:val="none" w:sz="0" w:space="0" w:color="auto"/>
                      </w:divBdr>
                      <w:divsChild>
                        <w:div w:id="226768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Words>
  <Characters>987</Characters>
  <Application>Microsoft Office Word</Application>
  <DocSecurity>0</DocSecurity>
  <Lines>8</Lines>
  <Paragraphs>2</Paragraphs>
  <ScaleCrop>false</ScaleCrop>
  <Company>Lenovo (Beijing) Limited</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yanzh</cp:lastModifiedBy>
  <cp:revision>8</cp:revision>
  <cp:lastPrinted>2014-02-19T07:58:00Z</cp:lastPrinted>
  <dcterms:created xsi:type="dcterms:W3CDTF">2016-03-07T07:06:00Z</dcterms:created>
  <dcterms:modified xsi:type="dcterms:W3CDTF">2016-06-30T07:20:00Z</dcterms:modified>
</cp:coreProperties>
</file>