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2D3" w:rsidRPr="000A42D3" w:rsidRDefault="000A42D3" w:rsidP="000A42D3">
      <w:pPr>
        <w:spacing w:line="560" w:lineRule="exact"/>
        <w:rPr>
          <w:rFonts w:ascii="仿宋" w:eastAsia="仿宋" w:hAnsi="仿宋" w:hint="eastAsia"/>
          <w:b/>
          <w:sz w:val="30"/>
          <w:szCs w:val="30"/>
        </w:rPr>
      </w:pPr>
      <w:r w:rsidRPr="000A42D3">
        <w:rPr>
          <w:rFonts w:ascii="仿宋" w:eastAsia="仿宋" w:hAnsi="仿宋" w:hint="eastAsia"/>
          <w:b/>
          <w:sz w:val="30"/>
          <w:szCs w:val="30"/>
        </w:rPr>
        <w:t>附件1</w:t>
      </w:r>
    </w:p>
    <w:p w:rsidR="00E04B89" w:rsidRDefault="00E04B89" w:rsidP="000A42D3">
      <w:pPr>
        <w:spacing w:line="560" w:lineRule="exact"/>
        <w:jc w:val="center"/>
        <w:rPr>
          <w:rFonts w:ascii="仿宋" w:eastAsia="仿宋" w:hAnsi="仿宋" w:hint="eastAsia"/>
          <w:b/>
          <w:sz w:val="36"/>
          <w:szCs w:val="36"/>
        </w:rPr>
      </w:pPr>
      <w:r w:rsidRPr="000A42D3">
        <w:rPr>
          <w:rFonts w:ascii="仿宋" w:eastAsia="仿宋" w:hAnsi="仿宋" w:hint="eastAsia"/>
          <w:b/>
          <w:sz w:val="36"/>
          <w:szCs w:val="36"/>
        </w:rPr>
        <w:t>限额以下小型建设工程管理告知单</w:t>
      </w:r>
    </w:p>
    <w:p w:rsidR="000A42D3" w:rsidRPr="000A42D3" w:rsidRDefault="000A42D3" w:rsidP="000A42D3">
      <w:pPr>
        <w:spacing w:line="560" w:lineRule="exact"/>
        <w:jc w:val="center"/>
        <w:rPr>
          <w:rFonts w:ascii="仿宋" w:eastAsia="仿宋" w:hAnsi="仿宋"/>
          <w:b/>
          <w:sz w:val="36"/>
          <w:szCs w:val="36"/>
        </w:rPr>
      </w:pPr>
    </w:p>
    <w:p w:rsidR="00E04B89" w:rsidRPr="000A42D3" w:rsidRDefault="00E04B89" w:rsidP="000A42D3">
      <w:pPr>
        <w:pStyle w:val="1"/>
        <w:numPr>
          <w:ilvl w:val="0"/>
          <w:numId w:val="1"/>
        </w:numPr>
        <w:spacing w:line="560" w:lineRule="exact"/>
        <w:ind w:left="0" w:firstLine="600"/>
        <w:jc w:val="left"/>
        <w:rPr>
          <w:rFonts w:ascii="仿宋" w:eastAsia="仿宋" w:hAnsi="仿宋"/>
          <w:sz w:val="30"/>
          <w:szCs w:val="30"/>
        </w:rPr>
      </w:pPr>
      <w:r w:rsidRPr="000A42D3">
        <w:rPr>
          <w:rFonts w:ascii="仿宋" w:eastAsia="仿宋" w:hAnsi="仿宋" w:hint="eastAsia"/>
          <w:sz w:val="30"/>
          <w:szCs w:val="30"/>
        </w:rPr>
        <w:t>小型工程的建设单位应按照建设程序的规定，根据项目具体情况，履行项目审批、环境影响评价、规划许可、征地拆迁、设计文件审查、竣工验收备案等各类审批程序。</w:t>
      </w:r>
    </w:p>
    <w:p w:rsidR="00E04B89" w:rsidRPr="000A42D3" w:rsidRDefault="00E04B89" w:rsidP="000A42D3">
      <w:pPr>
        <w:pStyle w:val="1"/>
        <w:numPr>
          <w:ilvl w:val="0"/>
          <w:numId w:val="1"/>
        </w:numPr>
        <w:spacing w:line="560" w:lineRule="exact"/>
        <w:ind w:left="0" w:firstLine="600"/>
        <w:jc w:val="left"/>
        <w:rPr>
          <w:rFonts w:ascii="仿宋" w:eastAsia="仿宋" w:hAnsi="仿宋"/>
          <w:sz w:val="30"/>
          <w:szCs w:val="30"/>
        </w:rPr>
      </w:pPr>
      <w:r w:rsidRPr="000A42D3">
        <w:rPr>
          <w:rFonts w:ascii="仿宋" w:eastAsia="仿宋" w:hAnsi="仿宋" w:hint="eastAsia"/>
          <w:sz w:val="30"/>
          <w:szCs w:val="30"/>
        </w:rPr>
        <w:t>小型建设工程开工前，建设单位应到长征镇进行登记备案。地址：</w:t>
      </w:r>
      <w:r w:rsidR="00361BBE" w:rsidRPr="000A42D3">
        <w:rPr>
          <w:rFonts w:ascii="仿宋" w:eastAsia="仿宋" w:hAnsi="仿宋"/>
          <w:sz w:val="30"/>
          <w:szCs w:val="30"/>
        </w:rPr>
        <w:t xml:space="preserve"> </w:t>
      </w:r>
    </w:p>
    <w:p w:rsidR="00E04B89" w:rsidRPr="000A42D3" w:rsidRDefault="00E04B89" w:rsidP="000A42D3">
      <w:pPr>
        <w:pStyle w:val="1"/>
        <w:numPr>
          <w:ilvl w:val="0"/>
          <w:numId w:val="1"/>
        </w:numPr>
        <w:spacing w:line="560" w:lineRule="exact"/>
        <w:ind w:left="0" w:firstLine="600"/>
        <w:jc w:val="left"/>
        <w:rPr>
          <w:rFonts w:ascii="仿宋" w:eastAsia="仿宋" w:hAnsi="仿宋"/>
          <w:sz w:val="30"/>
          <w:szCs w:val="30"/>
        </w:rPr>
      </w:pPr>
      <w:r w:rsidRPr="000A42D3">
        <w:rPr>
          <w:rFonts w:ascii="仿宋" w:eastAsia="仿宋" w:hAnsi="仿宋" w:hint="eastAsia"/>
          <w:sz w:val="30"/>
          <w:szCs w:val="30"/>
        </w:rPr>
        <w:t>建设单位应将工程项目发包给具有相应资质的施工企业进行施工，签订安全生产协议，落实文明施工和安全生产措施的费用。</w:t>
      </w:r>
    </w:p>
    <w:p w:rsidR="00E04B89" w:rsidRPr="000A42D3" w:rsidRDefault="00E04B89" w:rsidP="000A42D3">
      <w:pPr>
        <w:pStyle w:val="1"/>
        <w:numPr>
          <w:ilvl w:val="0"/>
          <w:numId w:val="1"/>
        </w:numPr>
        <w:spacing w:line="560" w:lineRule="exact"/>
        <w:ind w:left="0" w:firstLine="600"/>
        <w:jc w:val="left"/>
        <w:rPr>
          <w:rFonts w:ascii="仿宋" w:eastAsia="仿宋" w:hAnsi="仿宋"/>
          <w:sz w:val="30"/>
          <w:szCs w:val="30"/>
        </w:rPr>
      </w:pPr>
      <w:r w:rsidRPr="000A42D3">
        <w:rPr>
          <w:rFonts w:ascii="仿宋" w:eastAsia="仿宋" w:hAnsi="仿宋" w:hint="eastAsia"/>
          <w:sz w:val="30"/>
          <w:szCs w:val="30"/>
        </w:rPr>
        <w:t>施工企业应制定专项施工方案、安全技术措施，并经审批通过。</w:t>
      </w:r>
    </w:p>
    <w:p w:rsidR="00E04B89" w:rsidRPr="000A42D3" w:rsidRDefault="00E04B89" w:rsidP="000A42D3">
      <w:pPr>
        <w:pStyle w:val="1"/>
        <w:numPr>
          <w:ilvl w:val="0"/>
          <w:numId w:val="1"/>
        </w:numPr>
        <w:spacing w:line="560" w:lineRule="exact"/>
        <w:ind w:left="0" w:firstLine="600"/>
        <w:jc w:val="left"/>
        <w:rPr>
          <w:rFonts w:ascii="仿宋" w:eastAsia="仿宋" w:hAnsi="仿宋"/>
          <w:sz w:val="30"/>
          <w:szCs w:val="30"/>
        </w:rPr>
      </w:pPr>
      <w:r w:rsidRPr="000A42D3">
        <w:rPr>
          <w:rFonts w:ascii="仿宋" w:eastAsia="仿宋" w:hAnsi="仿宋"/>
          <w:sz w:val="30"/>
          <w:szCs w:val="30"/>
        </w:rPr>
        <w:t>涉及建筑主体和承重结构变动的装修工程，建设单位应当在施工前委托原设计单位或者具有相应资质等级的设计单位提出设计方案</w:t>
      </w:r>
      <w:r w:rsidRPr="000A42D3">
        <w:rPr>
          <w:rFonts w:ascii="仿宋" w:eastAsia="仿宋" w:hAnsi="仿宋" w:hint="eastAsia"/>
          <w:sz w:val="30"/>
          <w:szCs w:val="30"/>
        </w:rPr>
        <w:t>，</w:t>
      </w:r>
      <w:r w:rsidRPr="000A42D3">
        <w:rPr>
          <w:rFonts w:ascii="仿宋" w:eastAsia="仿宋" w:hAnsi="仿宋"/>
          <w:sz w:val="30"/>
          <w:szCs w:val="30"/>
        </w:rPr>
        <w:t>没有设计方案的，不得施工。</w:t>
      </w:r>
      <w:r w:rsidRPr="000A42D3">
        <w:rPr>
          <w:rFonts w:ascii="华文仿宋" w:eastAsia="仿宋" w:hAnsi="华文仿宋"/>
          <w:sz w:val="30"/>
          <w:szCs w:val="30"/>
        </w:rPr>
        <w:t> </w:t>
      </w:r>
      <w:r w:rsidRPr="000A42D3">
        <w:rPr>
          <w:rFonts w:ascii="仿宋" w:eastAsia="仿宋" w:hAnsi="仿宋"/>
          <w:sz w:val="30"/>
          <w:szCs w:val="30"/>
        </w:rPr>
        <w:t>房屋建筑使用者在装修过程中，不得擅自变动房屋建筑主体和承重结构。</w:t>
      </w:r>
      <w:r w:rsidRPr="000A42D3">
        <w:rPr>
          <w:rFonts w:ascii="华文仿宋" w:eastAsia="仿宋" w:hAnsi="华文仿宋"/>
          <w:sz w:val="30"/>
          <w:szCs w:val="30"/>
        </w:rPr>
        <w:t> </w:t>
      </w:r>
    </w:p>
    <w:p w:rsidR="00E04B89" w:rsidRPr="000A42D3" w:rsidRDefault="00E04B89" w:rsidP="000A42D3">
      <w:pPr>
        <w:pStyle w:val="1"/>
        <w:numPr>
          <w:ilvl w:val="0"/>
          <w:numId w:val="1"/>
        </w:numPr>
        <w:spacing w:line="560" w:lineRule="exact"/>
        <w:ind w:left="0" w:firstLine="600"/>
        <w:jc w:val="left"/>
        <w:rPr>
          <w:rFonts w:ascii="仿宋" w:eastAsia="仿宋" w:hAnsi="仿宋"/>
          <w:sz w:val="30"/>
          <w:szCs w:val="30"/>
        </w:rPr>
      </w:pPr>
      <w:r w:rsidRPr="000A42D3">
        <w:rPr>
          <w:rFonts w:ascii="仿宋" w:eastAsia="仿宋" w:hAnsi="仿宋" w:hint="eastAsia"/>
          <w:sz w:val="30"/>
          <w:szCs w:val="30"/>
        </w:rPr>
        <w:t>施工企业的三类人员（企业法人、项目经理、安全员）应具备相应的合格证书，特种作业人员应持证上岗。</w:t>
      </w:r>
    </w:p>
    <w:p w:rsidR="00E04B89" w:rsidRPr="000A42D3" w:rsidRDefault="00E04B89" w:rsidP="000A42D3">
      <w:pPr>
        <w:pStyle w:val="1"/>
        <w:numPr>
          <w:ilvl w:val="0"/>
          <w:numId w:val="1"/>
        </w:numPr>
        <w:spacing w:line="560" w:lineRule="exact"/>
        <w:ind w:left="0" w:firstLine="600"/>
        <w:jc w:val="left"/>
        <w:rPr>
          <w:rFonts w:ascii="仿宋" w:eastAsia="仿宋" w:hAnsi="仿宋"/>
          <w:sz w:val="30"/>
          <w:szCs w:val="30"/>
        </w:rPr>
      </w:pPr>
      <w:r w:rsidRPr="000A42D3">
        <w:rPr>
          <w:rFonts w:ascii="仿宋" w:eastAsia="仿宋" w:hAnsi="仿宋" w:hint="eastAsia"/>
          <w:sz w:val="30"/>
          <w:szCs w:val="30"/>
        </w:rPr>
        <w:t>小型工程开工前，在施工现场明显位置应张贴施工告示牌，明确建设、施工、设计、监理单位和项目负责人的名称及联系方式，自觉接受职能部门和社会的监督。</w:t>
      </w:r>
    </w:p>
    <w:p w:rsidR="00E04B89" w:rsidRPr="000A42D3" w:rsidRDefault="00E04B89" w:rsidP="000A42D3">
      <w:pPr>
        <w:spacing w:line="560" w:lineRule="exact"/>
        <w:ind w:right="560" w:firstLineChars="1650" w:firstLine="4950"/>
        <w:rPr>
          <w:rFonts w:ascii="仿宋" w:eastAsia="仿宋" w:hAnsi="仿宋"/>
          <w:sz w:val="30"/>
          <w:szCs w:val="30"/>
        </w:rPr>
      </w:pPr>
      <w:r w:rsidRPr="000A42D3">
        <w:rPr>
          <w:rFonts w:ascii="仿宋" w:eastAsia="仿宋" w:hAnsi="仿宋" w:hint="eastAsia"/>
          <w:sz w:val="30"/>
          <w:szCs w:val="30"/>
        </w:rPr>
        <w:t>普陀</w:t>
      </w:r>
      <w:proofErr w:type="gramStart"/>
      <w:r w:rsidRPr="000A42D3">
        <w:rPr>
          <w:rFonts w:ascii="仿宋" w:eastAsia="仿宋" w:hAnsi="仿宋" w:hint="eastAsia"/>
          <w:sz w:val="30"/>
          <w:szCs w:val="30"/>
        </w:rPr>
        <w:t>区长征镇人民政府</w:t>
      </w:r>
      <w:proofErr w:type="gramEnd"/>
    </w:p>
    <w:p w:rsidR="00030F35" w:rsidRPr="000A42D3" w:rsidRDefault="00E04B89" w:rsidP="000A42D3">
      <w:pPr>
        <w:spacing w:line="560" w:lineRule="exact"/>
        <w:ind w:right="560" w:firstLineChars="1650" w:firstLine="4950"/>
        <w:rPr>
          <w:rFonts w:ascii="仿宋" w:eastAsia="仿宋" w:hAnsi="仿宋"/>
          <w:sz w:val="30"/>
          <w:szCs w:val="30"/>
        </w:rPr>
      </w:pPr>
      <w:r w:rsidRPr="000A42D3">
        <w:rPr>
          <w:rFonts w:ascii="仿宋" w:eastAsia="仿宋" w:hAnsi="仿宋" w:hint="eastAsia"/>
          <w:sz w:val="30"/>
          <w:szCs w:val="30"/>
        </w:rPr>
        <w:t xml:space="preserve">        年   月   日</w:t>
      </w:r>
    </w:p>
    <w:sectPr w:rsidR="00030F35" w:rsidRPr="000A42D3" w:rsidSect="00F2518A">
      <w:footerReference w:type="default" r:id="rId7"/>
      <w:pgSz w:w="11906" w:h="16838"/>
      <w:pgMar w:top="1440" w:right="1588" w:bottom="1440" w:left="1588" w:header="851" w:footer="992" w:gutter="0"/>
      <w:pgNumType w:fmt="numberInDash" w:start="6"/>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6BD" w:rsidRDefault="001506BD" w:rsidP="00F7361E">
      <w:r>
        <w:separator/>
      </w:r>
    </w:p>
  </w:endnote>
  <w:endnote w:type="continuationSeparator" w:id="0">
    <w:p w:rsidR="001506BD" w:rsidRDefault="001506BD" w:rsidP="00F736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55421"/>
      <w:docPartObj>
        <w:docPartGallery w:val="Page Numbers (Bottom of Page)"/>
        <w:docPartUnique/>
      </w:docPartObj>
    </w:sdtPr>
    <w:sdtEndPr>
      <w:rPr>
        <w:rFonts w:ascii="仿宋" w:eastAsia="仿宋" w:hAnsi="仿宋"/>
        <w:sz w:val="30"/>
        <w:szCs w:val="30"/>
      </w:rPr>
    </w:sdtEndPr>
    <w:sdtContent>
      <w:p w:rsidR="00F2518A" w:rsidRDefault="00F2518A">
        <w:pPr>
          <w:pStyle w:val="a4"/>
          <w:jc w:val="center"/>
        </w:pPr>
        <w:r w:rsidRPr="00F2518A">
          <w:rPr>
            <w:rFonts w:ascii="仿宋" w:eastAsia="仿宋" w:hAnsi="仿宋"/>
            <w:sz w:val="30"/>
            <w:szCs w:val="30"/>
          </w:rPr>
          <w:fldChar w:fldCharType="begin"/>
        </w:r>
        <w:r w:rsidRPr="00F2518A">
          <w:rPr>
            <w:rFonts w:ascii="仿宋" w:eastAsia="仿宋" w:hAnsi="仿宋"/>
            <w:sz w:val="30"/>
            <w:szCs w:val="30"/>
          </w:rPr>
          <w:instrText xml:space="preserve"> PAGE   \* MERGEFORMAT </w:instrText>
        </w:r>
        <w:r w:rsidRPr="00F2518A">
          <w:rPr>
            <w:rFonts w:ascii="仿宋" w:eastAsia="仿宋" w:hAnsi="仿宋"/>
            <w:sz w:val="30"/>
            <w:szCs w:val="30"/>
          </w:rPr>
          <w:fldChar w:fldCharType="separate"/>
        </w:r>
        <w:r w:rsidRPr="00F2518A">
          <w:rPr>
            <w:rFonts w:ascii="仿宋" w:eastAsia="仿宋" w:hAnsi="仿宋"/>
            <w:noProof/>
            <w:sz w:val="30"/>
            <w:szCs w:val="30"/>
            <w:lang w:val="zh-CN"/>
          </w:rPr>
          <w:t>-</w:t>
        </w:r>
        <w:r>
          <w:rPr>
            <w:rFonts w:ascii="仿宋" w:eastAsia="仿宋" w:hAnsi="仿宋"/>
            <w:noProof/>
            <w:sz w:val="30"/>
            <w:szCs w:val="30"/>
          </w:rPr>
          <w:t xml:space="preserve"> 6 -</w:t>
        </w:r>
        <w:r w:rsidRPr="00F2518A">
          <w:rPr>
            <w:rFonts w:ascii="仿宋" w:eastAsia="仿宋" w:hAnsi="仿宋"/>
            <w:sz w:val="30"/>
            <w:szCs w:val="30"/>
          </w:rPr>
          <w:fldChar w:fldCharType="end"/>
        </w:r>
      </w:p>
    </w:sdtContent>
  </w:sdt>
  <w:p w:rsidR="00F2518A" w:rsidRDefault="00F2518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6BD" w:rsidRDefault="001506BD" w:rsidP="00F7361E">
      <w:r>
        <w:separator/>
      </w:r>
    </w:p>
  </w:footnote>
  <w:footnote w:type="continuationSeparator" w:id="0">
    <w:p w:rsidR="001506BD" w:rsidRDefault="001506BD" w:rsidP="00F736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566A7E"/>
    <w:multiLevelType w:val="multilevel"/>
    <w:tmpl w:val="7B566A7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4B89"/>
    <w:rsid w:val="00030F35"/>
    <w:rsid w:val="000A42D3"/>
    <w:rsid w:val="0013695D"/>
    <w:rsid w:val="001506BD"/>
    <w:rsid w:val="00162AE9"/>
    <w:rsid w:val="00190153"/>
    <w:rsid w:val="00191849"/>
    <w:rsid w:val="002C79ED"/>
    <w:rsid w:val="00361BBE"/>
    <w:rsid w:val="003B6CEE"/>
    <w:rsid w:val="00510313"/>
    <w:rsid w:val="00520758"/>
    <w:rsid w:val="00662165"/>
    <w:rsid w:val="00C01613"/>
    <w:rsid w:val="00CD7F89"/>
    <w:rsid w:val="00D1109A"/>
    <w:rsid w:val="00E04B89"/>
    <w:rsid w:val="00F2518A"/>
    <w:rsid w:val="00F736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B8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E04B89"/>
    <w:pPr>
      <w:ind w:firstLineChars="200" w:firstLine="420"/>
    </w:pPr>
  </w:style>
  <w:style w:type="paragraph" w:styleId="a3">
    <w:name w:val="header"/>
    <w:basedOn w:val="a"/>
    <w:link w:val="Char"/>
    <w:uiPriority w:val="99"/>
    <w:semiHidden/>
    <w:unhideWhenUsed/>
    <w:rsid w:val="00F736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361E"/>
    <w:rPr>
      <w:rFonts w:ascii="Calibri" w:eastAsia="宋体" w:hAnsi="Calibri" w:cs="Times New Roman"/>
      <w:sz w:val="18"/>
      <w:szCs w:val="18"/>
    </w:rPr>
  </w:style>
  <w:style w:type="paragraph" w:styleId="a4">
    <w:name w:val="footer"/>
    <w:basedOn w:val="a"/>
    <w:link w:val="Char0"/>
    <w:uiPriority w:val="99"/>
    <w:unhideWhenUsed/>
    <w:rsid w:val="00F7361E"/>
    <w:pPr>
      <w:tabs>
        <w:tab w:val="center" w:pos="4153"/>
        <w:tab w:val="right" w:pos="8306"/>
      </w:tabs>
      <w:snapToGrid w:val="0"/>
      <w:jc w:val="left"/>
    </w:pPr>
    <w:rPr>
      <w:sz w:val="18"/>
      <w:szCs w:val="18"/>
    </w:rPr>
  </w:style>
  <w:style w:type="character" w:customStyle="1" w:styleId="Char0">
    <w:name w:val="页脚 Char"/>
    <w:basedOn w:val="a0"/>
    <w:link w:val="a4"/>
    <w:uiPriority w:val="99"/>
    <w:rsid w:val="00F7361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69</Words>
  <Characters>398</Characters>
  <Application>Microsoft Office Word</Application>
  <DocSecurity>0</DocSecurity>
  <Lines>3</Lines>
  <Paragraphs>1</Paragraphs>
  <ScaleCrop>false</ScaleCrop>
  <Company>微软中国</Company>
  <LinksUpToDate>false</LinksUpToDate>
  <CharactersWithSpaces>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王沛君</dc:creator>
  <cp:lastModifiedBy>shencf</cp:lastModifiedBy>
  <cp:revision>9</cp:revision>
  <dcterms:created xsi:type="dcterms:W3CDTF">2019-05-24T01:53:00Z</dcterms:created>
  <dcterms:modified xsi:type="dcterms:W3CDTF">2019-09-19T07:38:00Z</dcterms:modified>
</cp:coreProperties>
</file>